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ind w:first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Министерство образования, науки и молодежной политики Краснодарского края</w:t>
      </w:r>
    </w:p>
    <w:p>
      <w:pPr>
        <w:pStyle w:val="Normal"/>
        <w:shd w:val="clear" w:color="auto" w:fill="FFFFFF"/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ГОСУДАРСТВЕННОЕ БЮДЖЕТНОЕ УЧРЕЖДЕНИЕ</w:t>
      </w:r>
    </w:p>
    <w:p>
      <w:pPr>
        <w:pStyle w:val="Normal"/>
        <w:shd w:val="clear" w:color="auto" w:fill="FFFFFF"/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«ЦЕНТР ТУРИЗМА И ЭКСКУРСИЙ» КРАСНОДАРСКОГО КРАЯ</w:t>
      </w:r>
    </w:p>
    <w:p>
      <w:pPr>
        <w:pStyle w:val="Normal"/>
        <w:shd w:val="clear" w:color="auto" w:fill="FFFFFF"/>
        <w:ind w:first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350007, г. Краснодар, ул. Речная, 1, тел. 268-89-73</w:t>
      </w:r>
    </w:p>
    <w:p>
      <w:pPr>
        <w:pStyle w:val="22"/>
        <w:shd w:val="clear" w:color="auto" w:fill="auto"/>
        <w:spacing w:lineRule="exact" w:line="322"/>
        <w:ind w:firstLine="709"/>
        <w:rPr>
          <w:b/>
          <w:b/>
        </w:rPr>
      </w:pPr>
      <w:r>
        <w:rPr>
          <w:b/>
        </w:rPr>
      </w:r>
    </w:p>
    <w:p>
      <w:pPr>
        <w:pStyle w:val="22"/>
        <w:shd w:val="clear" w:color="auto" w:fill="auto"/>
        <w:spacing w:lineRule="exact" w:line="322"/>
        <w:ind w:firstLine="709"/>
        <w:rPr>
          <w:b/>
          <w:b/>
        </w:rPr>
      </w:pPr>
      <w:r>
        <w:rPr>
          <w:b/>
        </w:rPr>
        <w:t>МЕТОДИКА</w:t>
      </w:r>
    </w:p>
    <w:p>
      <w:pPr>
        <w:pStyle w:val="22"/>
        <w:shd w:val="clear" w:color="auto" w:fill="auto"/>
        <w:spacing w:lineRule="exact" w:line="322"/>
        <w:ind w:firstLine="709"/>
        <w:rPr>
          <w:b/>
          <w:b/>
        </w:rPr>
      </w:pPr>
      <w:r>
        <w:rPr>
          <w:b/>
        </w:rPr>
        <w:t>проведения паспортизации (аттестации и переаттестации) музея образовательной организации</w:t>
      </w:r>
    </w:p>
    <w:p>
      <w:pPr>
        <w:pStyle w:val="22"/>
        <w:shd w:val="clear" w:color="auto" w:fill="auto"/>
        <w:spacing w:lineRule="exact" w:line="322"/>
        <w:ind w:firstLine="709"/>
        <w:jc w:val="both"/>
        <w:rPr>
          <w:b/>
          <w:b/>
        </w:rPr>
      </w:pPr>
      <w:r>
        <w:rPr>
          <w:b/>
        </w:rPr>
      </w:r>
    </w:p>
    <w:p>
      <w:pPr>
        <w:pStyle w:val="NoSpacing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Общие положения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Паспортизация школьных музеев имеет следующие цели и задачи: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Формирование и упорядочение сети школьных музеев в Краснодарском крае, присвоение им звания «Школьный музей» на основании единых критериев, вручение каждому музею номерного свидетельства установленного образца.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Постановка конкретных задач перед каждым школьным музеем по дальнейшему развитию и совершенствованию работы.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Повышение идейного и научного уровня содержания экспозиций, улучшение их тематической структуры, организации учёта и хранения собранных материалов, повышение эффективности использования музеев в учебно-воспитательном процессе, совершенствование общественной деятельности школьных музеев.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Выявление и постановка на учёт в государственный музейный фонд наиболее ценных экспонатов школьных музеев.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Обобщение и распространение опыта работы лучших школьных музеев.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Создание единой базы данных школьных музеев Краснодарского края.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ind w:firstLine="709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Этапы паспортизации</w:t>
      </w:r>
    </w:p>
    <w:p>
      <w:pPr>
        <w:pStyle w:val="Normal"/>
        <w:shd w:val="clear" w:color="auto" w:fill="FFFFFF"/>
        <w:ind w:firstLine="709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shd w:val="clear" w:color="auto" w:fill="FFFFFF"/>
        <w:ind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Cs/>
        </w:rPr>
        <w:t xml:space="preserve"> </w:t>
      </w:r>
      <w:r>
        <w:rPr>
          <w:rFonts w:cs="Times New Roman" w:ascii="Times New Roman" w:hAnsi="Times New Roman"/>
          <w:bCs/>
        </w:rPr>
        <w:t>Паспортизация школьных музеев проходит в три этапа:</w:t>
      </w:r>
    </w:p>
    <w:p>
      <w:pPr>
        <w:pStyle w:val="Normal"/>
        <w:shd w:val="clear" w:color="auto" w:fill="FFFFFF"/>
        <w:ind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1-ый этап.</w:t>
      </w:r>
    </w:p>
    <w:p>
      <w:pPr>
        <w:pStyle w:val="NoSpacing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1) Создание муниципальной комиссии по паспортизации школьных музеев, действующей на постоянной основе.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Пояснение:</w:t>
      </w:r>
    </w:p>
    <w:p>
      <w:pPr>
        <w:pStyle w:val="NoSpacing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Состав комиссии определяется </w:t>
      </w:r>
      <w:r>
        <w:rPr>
          <w:rFonts w:cs="Times New Roman" w:ascii="Times New Roman" w:hAnsi="Times New Roman"/>
          <w:sz w:val="28"/>
          <w:szCs w:val="28"/>
        </w:rPr>
        <w:t xml:space="preserve">Приказом муниципального органа управлением образования,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которую включаются:</w:t>
      </w:r>
    </w:p>
    <w:p>
      <w:pPr>
        <w:pStyle w:val="NoSpacing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специалист муниципального органа управления образованием;</w:t>
      </w:r>
    </w:p>
    <w:p>
      <w:pPr>
        <w:pStyle w:val="NoSpacing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представители общественных и ветеранских организаций;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</w:t>
      </w:r>
      <w:r>
        <w:rPr>
          <w:rFonts w:cs="Times New Roman" w:ascii="Times New Roman" w:hAnsi="Times New Roman"/>
          <w:sz w:val="28"/>
          <w:szCs w:val="28"/>
        </w:rPr>
        <w:t>научные сотрудники местных краеведческих музеев;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опытные руководители школьных музеев;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представители муниципального архива;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представители районных (городских) библиотек. </w:t>
      </w:r>
    </w:p>
    <w:p>
      <w:pPr>
        <w:pStyle w:val="NoSpacing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Председателем комиссии назначается специалист органа управления образованием,</w:t>
      </w:r>
      <w:r>
        <w:rPr>
          <w:rFonts w:cs="Times New Roman" w:ascii="Times New Roman" w:hAnsi="Times New Roman"/>
          <w:sz w:val="28"/>
          <w:szCs w:val="28"/>
        </w:rPr>
        <w:t xml:space="preserve"> курирующий туристско</w:t>
        <w:softHyphen/>
        <w:t>-краеведческую работу в образовательных организациях муниципального образования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. 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Примечание</w:t>
      </w:r>
      <w:r>
        <w:rPr>
          <w:rFonts w:cs="Times New Roman" w:ascii="Times New Roman" w:hAnsi="Times New Roman"/>
          <w:sz w:val="28"/>
          <w:szCs w:val="28"/>
        </w:rPr>
        <w:t xml:space="preserve">: состав комиссии утверждается     сроком на 1 год.  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Работа муниципальной комиссии по изучению деятельности (обследование) музея  образовательной  организации.</w:t>
      </w:r>
    </w:p>
    <w:p>
      <w:pPr>
        <w:pStyle w:val="22"/>
        <w:shd w:val="clear" w:color="auto" w:fill="auto"/>
        <w:spacing w:lineRule="exact" w:line="322"/>
        <w:ind w:firstLine="708"/>
        <w:jc w:val="both"/>
        <w:rPr>
          <w:b/>
          <w:b/>
        </w:rPr>
      </w:pPr>
      <w:r>
        <w:rPr>
          <w:b/>
        </w:rPr>
        <w:t>Пояснение:</w:t>
      </w:r>
    </w:p>
    <w:p>
      <w:pPr>
        <w:pStyle w:val="22"/>
        <w:shd w:val="clear" w:color="auto" w:fill="auto"/>
        <w:spacing w:lineRule="exact" w:line="322"/>
        <w:ind w:firstLine="708"/>
        <w:jc w:val="both"/>
        <w:rPr/>
      </w:pPr>
      <w:r>
        <w:rPr/>
        <w:t xml:space="preserve">По итогам обследования деятельности музея комиссия оформляет акт обследования (приложение 1) музея в 3-х экземплярах (по одному для хранения в образовательной организации, в муниципальной и краевой музейных комиссиях), в котором должны быть подробно отражены главные аспекты деятельности музея, указаны недочеты, которые в перспективе должны быть устранены. В конце акта комиссия делает заключение о возможности паспортизации музея или, в случае несоответствия предъявляемым требованиям, дается срок для исправления ошибок и недочетов. </w:t>
      </w:r>
    </w:p>
    <w:p>
      <w:pPr>
        <w:pStyle w:val="22"/>
        <w:shd w:val="clear" w:color="auto" w:fill="auto"/>
        <w:spacing w:lineRule="exact" w:line="322"/>
        <w:ind w:firstLine="708"/>
        <w:jc w:val="both"/>
        <w:rPr/>
      </w:pPr>
      <w:r>
        <w:rPr/>
        <w:t xml:space="preserve">В случае положительного решения комиссии - заполняются бланки Паспорта музея (приложение 2) и двух Учетных карточек (приложение 3). Все эти документы подписываются членами комиссии и заверяются подписью директора и печатью образовательной организации. </w:t>
      </w:r>
    </w:p>
    <w:p>
      <w:pPr>
        <w:pStyle w:val="22"/>
        <w:shd w:val="clear" w:color="auto" w:fill="auto"/>
        <w:spacing w:lineRule="exact" w:line="322"/>
        <w:ind w:firstLine="708"/>
        <w:jc w:val="both"/>
        <w:rPr/>
      </w:pPr>
      <w:r>
        <w:rPr/>
        <w:t>3) Подготовка пакета документов, в который входят:</w:t>
      </w:r>
    </w:p>
    <w:p>
      <w:pPr>
        <w:pStyle w:val="22"/>
        <w:shd w:val="clear" w:color="auto" w:fill="auto"/>
        <w:spacing w:lineRule="exact" w:line="322"/>
        <w:ind w:firstLine="708"/>
        <w:jc w:val="both"/>
        <w:rPr/>
      </w:pPr>
      <w:r>
        <w:rPr/>
        <w:t xml:space="preserve">- заявка от муниципального органа управления образованием в формате </w:t>
      </w:r>
      <w:r>
        <w:rPr>
          <w:lang w:val="en-US" w:bidi="en-US"/>
        </w:rPr>
        <w:t>pdf</w:t>
      </w:r>
      <w:r>
        <w:rPr>
          <w:lang w:bidi="en-US"/>
        </w:rPr>
        <w:t xml:space="preserve"> (приложение 7)</w:t>
      </w:r>
      <w:r>
        <w:rPr/>
        <w:t xml:space="preserve">; </w:t>
      </w:r>
    </w:p>
    <w:p>
      <w:pPr>
        <w:pStyle w:val="22"/>
        <w:shd w:val="clear" w:color="auto" w:fill="auto"/>
        <w:spacing w:lineRule="exact" w:line="322"/>
        <w:ind w:firstLine="708"/>
        <w:jc w:val="both"/>
        <w:rPr/>
      </w:pPr>
      <w:r>
        <w:rPr/>
        <w:t xml:space="preserve">- акт обследования музея в формате </w:t>
      </w:r>
      <w:r>
        <w:rPr>
          <w:lang w:val="en-US" w:bidi="en-US"/>
        </w:rPr>
        <w:t>pdf</w:t>
      </w:r>
      <w:r>
        <w:rPr/>
        <w:t xml:space="preserve">; </w:t>
      </w:r>
    </w:p>
    <w:p>
      <w:pPr>
        <w:pStyle w:val="22"/>
        <w:shd w:val="clear" w:color="auto" w:fill="auto"/>
        <w:spacing w:lineRule="exact" w:line="322"/>
        <w:ind w:firstLine="708"/>
        <w:jc w:val="both"/>
        <w:rPr/>
      </w:pPr>
      <w:r>
        <w:rPr/>
        <w:t xml:space="preserve">- учетная карточка на музей в формате Ехе1; </w:t>
      </w:r>
    </w:p>
    <w:p>
      <w:pPr>
        <w:pStyle w:val="22"/>
        <w:shd w:val="clear" w:color="auto" w:fill="auto"/>
        <w:spacing w:lineRule="exact" w:line="322"/>
        <w:ind w:firstLine="708"/>
        <w:jc w:val="both"/>
        <w:rPr/>
      </w:pPr>
      <w:r>
        <w:rPr/>
        <w:t xml:space="preserve">- 4 фотографии экспозиций в электронном виде (формат </w:t>
      </w:r>
      <w:r>
        <w:rPr>
          <w:lang w:val="en-US" w:bidi="en-US"/>
        </w:rPr>
        <w:t>JPEG</w:t>
      </w:r>
      <w:r>
        <w:rPr>
          <w:lang w:bidi="en-US"/>
        </w:rPr>
        <w:t xml:space="preserve">, </w:t>
      </w:r>
      <w:r>
        <w:rPr/>
        <w:t>размера 640х480).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u w:val="single"/>
        </w:rPr>
        <w:t>ВНИМАНИЕ</w:t>
      </w:r>
      <w:r>
        <w:rPr>
          <w:rFonts w:cs="Times New Roman" w:ascii="Times New Roman" w:hAnsi="Times New Roman"/>
          <w:b/>
          <w:sz w:val="28"/>
          <w:szCs w:val="28"/>
        </w:rPr>
        <w:t>!</w:t>
      </w:r>
      <w:r>
        <w:rPr>
          <w:rFonts w:cs="Times New Roman" w:ascii="Times New Roman" w:hAnsi="Times New Roman"/>
          <w:sz w:val="28"/>
          <w:szCs w:val="28"/>
        </w:rPr>
        <w:t xml:space="preserve"> Материалы, выполненные в других форматах и программах, </w:t>
      </w:r>
      <w:r>
        <w:rPr>
          <w:rFonts w:cs="Times New Roman" w:ascii="Times New Roman" w:hAnsi="Times New Roman"/>
          <w:b/>
          <w:sz w:val="28"/>
          <w:szCs w:val="28"/>
        </w:rPr>
        <w:t>не принимаются.</w:t>
      </w:r>
    </w:p>
    <w:p>
      <w:pPr>
        <w:pStyle w:val="22"/>
        <w:shd w:val="clear" w:color="auto" w:fill="auto"/>
        <w:spacing w:lineRule="exact" w:line="322"/>
        <w:ind w:firstLine="708"/>
        <w:jc w:val="both"/>
        <w:rPr/>
      </w:pPr>
      <w:r>
        <w:rPr>
          <w:b/>
        </w:rPr>
        <w:t>Примечание:</w:t>
      </w:r>
      <w:r>
        <w:rPr/>
        <w:t xml:space="preserve"> данный пакет направляется в краевой комиссии (ГБУ «Центр туризма и экскурсий» Краснодарского края).</w:t>
      </w:r>
    </w:p>
    <w:p>
      <w:pPr>
        <w:pStyle w:val="22"/>
        <w:shd w:val="clear" w:color="auto" w:fill="auto"/>
        <w:spacing w:lineRule="exact" w:line="322"/>
        <w:ind w:firstLine="708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hd w:val="clear" w:color="auto" w:fill="FFFFFF"/>
        <w:ind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2-ой этап.</w:t>
      </w:r>
    </w:p>
    <w:p>
      <w:pPr>
        <w:pStyle w:val="22"/>
        <w:shd w:val="clear" w:color="auto" w:fill="auto"/>
        <w:spacing w:lineRule="exact" w:line="322"/>
        <w:ind w:firstLine="708"/>
        <w:jc w:val="both"/>
        <w:rPr/>
      </w:pPr>
      <w:r>
        <w:rPr/>
        <w:t>Работа краевой комиссии.</w:t>
      </w:r>
      <w:r>
        <w:rPr>
          <w:b/>
          <w:i/>
        </w:rPr>
        <w:t xml:space="preserve"> </w:t>
      </w:r>
      <w:r>
        <w:rPr/>
        <w:t>Краевая комиссия</w:t>
      </w:r>
      <w:r>
        <w:rPr>
          <w:b/>
          <w:i/>
        </w:rPr>
        <w:t xml:space="preserve"> </w:t>
      </w:r>
      <w:r>
        <w:rPr/>
        <w:t>рассматривает присланные документы и выносит решение о паспортизации, протоколом утверждает результаты работы краевой комиссий. Затем, в исполнение указаний Минобрнауки России от 27.03.2012 № 07-166 «О переходе на электронный документооборот» и на основании письма ФЦДЮТиК «Об электронной форме паспортизации школьных музеев» от 14.09.2012 № 08-299 материалы музея, направляются в Федеральный центр детско-юношеского туризма и краеведения.</w:t>
      </w:r>
    </w:p>
    <w:p>
      <w:pPr>
        <w:pStyle w:val="Normal"/>
        <w:shd w:val="clear" w:color="auto" w:fill="FFFFFF"/>
        <w:ind w:firstLine="540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shd w:val="clear" w:color="auto" w:fill="FFFFFF"/>
        <w:ind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Третий этап.</w:t>
      </w:r>
    </w:p>
    <w:p>
      <w:pPr>
        <w:pStyle w:val="Normal"/>
        <w:shd w:val="clear" w:color="auto" w:fill="FFFFFF"/>
        <w:ind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Регистрация музея муниципальной образовательной организации в Федеральном центре детско-юношеского туризма и краеведения Министерства просвещения Российской Федерации.</w:t>
      </w:r>
    </w:p>
    <w:p>
      <w:pPr>
        <w:pStyle w:val="22"/>
        <w:shd w:val="clear" w:color="auto" w:fill="auto"/>
        <w:spacing w:lineRule="exact" w:line="322"/>
        <w:ind w:firstLine="708"/>
        <w:jc w:val="both"/>
        <w:rPr/>
      </w:pPr>
      <w:r>
        <w:rPr/>
        <w:t>После рассмотрения и согласования материалов музей регистрируется и вновь паспортизированному музею вручается номерное С</w:t>
      </w:r>
      <w:r>
        <w:rPr>
          <w:lang w:eastAsia="ru-RU"/>
        </w:rPr>
        <w:t>видет</w:t>
      </w:r>
      <w:r>
        <w:rPr/>
        <w:t xml:space="preserve">ельство музея образовательной организации (школьного музея) общероссийского образца, заверенное подписью и печатью руководителя Федерального центра детско-юношеского туризма и краеведения. </w:t>
      </w:r>
    </w:p>
    <w:p>
      <w:pPr>
        <w:pStyle w:val="22"/>
        <w:shd w:val="clear" w:color="auto" w:fill="auto"/>
        <w:spacing w:lineRule="exact" w:line="322"/>
        <w:ind w:firstLine="708"/>
        <w:jc w:val="both"/>
        <w:rPr/>
      </w:pPr>
      <w:r>
        <w:rPr/>
        <w:t xml:space="preserve">Данный регистрационный номер проставляется на всех музейных документах - свидетельстве, учетных карточках. </w:t>
      </w:r>
    </w:p>
    <w:p>
      <w:pPr>
        <w:pStyle w:val="22"/>
        <w:shd w:val="clear" w:color="auto" w:fill="auto"/>
        <w:spacing w:lineRule="exact" w:line="322"/>
        <w:ind w:firstLine="708"/>
        <w:jc w:val="both"/>
        <w:rPr/>
      </w:pPr>
      <w:r>
        <w:rPr/>
        <w:t>Примечание: в школьном музее постоянно должны хранится следующие документы:</w:t>
        <w:tab/>
      </w:r>
    </w:p>
    <w:p>
      <w:pPr>
        <w:pStyle w:val="22"/>
        <w:shd w:val="clear" w:color="auto" w:fill="auto"/>
        <w:spacing w:lineRule="exact" w:line="322"/>
        <w:ind w:firstLine="708"/>
        <w:jc w:val="both"/>
        <w:rPr/>
      </w:pPr>
      <w:r>
        <w:rPr/>
        <w:t xml:space="preserve">- учетная карточка </w:t>
      </w:r>
    </w:p>
    <w:p>
      <w:pPr>
        <w:pStyle w:val="22"/>
        <w:shd w:val="clear" w:color="auto" w:fill="auto"/>
        <w:spacing w:lineRule="exact" w:line="322"/>
        <w:ind w:firstLine="708"/>
        <w:jc w:val="both"/>
        <w:rPr/>
      </w:pPr>
      <w:r>
        <w:rPr/>
        <w:t xml:space="preserve">- свидетельство </w:t>
      </w:r>
    </w:p>
    <w:p>
      <w:pPr>
        <w:pStyle w:val="22"/>
        <w:shd w:val="clear" w:color="auto" w:fill="auto"/>
        <w:spacing w:lineRule="exact" w:line="322"/>
        <w:ind w:firstLine="708"/>
        <w:jc w:val="both"/>
        <w:rPr/>
      </w:pPr>
      <w:r>
        <w:rPr/>
        <w:t>- акт обследования музейной экспозиции, составленный муниципальной комиссией и утвержденный руководителем образовательной организации.</w:t>
      </w:r>
    </w:p>
    <w:p>
      <w:pPr>
        <w:pStyle w:val="Normal"/>
        <w:shd w:val="clear" w:color="auto" w:fill="FFFFFF"/>
        <w:ind w:firstLine="709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709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Сроки приема аттестационных документов</w:t>
      </w:r>
    </w:p>
    <w:p>
      <w:pPr>
        <w:pStyle w:val="Normal"/>
        <w:ind w:firstLine="709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ind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Сроки приёма аттестационных документов для паспортизации (аттестации) вновь созданного музея образовательной организации проводятся курирующей организацией </w:t>
      </w:r>
      <w:r>
        <w:rPr/>
        <w:t>(</w:t>
      </w:r>
      <w:r>
        <w:rPr>
          <w:rFonts w:cs="Times New Roman" w:ascii="Times New Roman" w:hAnsi="Times New Roman"/>
        </w:rPr>
        <w:t>ГБУ «Центр туризма и экскурсий» Краснодарского края</w:t>
      </w:r>
      <w:r>
        <w:rPr/>
        <w:t>)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b/>
        </w:rPr>
        <w:t>с 15 сентября по 15 ноября</w:t>
      </w:r>
      <w:r>
        <w:rPr>
          <w:rFonts w:cs="Times New Roman" w:ascii="Times New Roman" w:hAnsi="Times New Roman"/>
        </w:rPr>
        <w:t xml:space="preserve"> текущего учебного года.</w:t>
      </w:r>
    </w:p>
    <w:p>
      <w:pPr>
        <w:pStyle w:val="Normal"/>
        <w:ind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Сроки приёма и рассмотрения аттестационных документов для вновь созданного музея образовательной организации в ФЦДЮТиК устанавливаются </w:t>
      </w:r>
      <w:r>
        <w:rPr>
          <w:rFonts w:cs="Times New Roman" w:ascii="Times New Roman" w:hAnsi="Times New Roman"/>
          <w:b/>
        </w:rPr>
        <w:t>с 15 декабря по 31 января</w:t>
      </w:r>
      <w:r>
        <w:rPr>
          <w:rFonts w:cs="Times New Roman" w:ascii="Times New Roman" w:hAnsi="Times New Roman"/>
        </w:rPr>
        <w:t xml:space="preserve"> текущего учебного года.</w:t>
      </w:r>
    </w:p>
    <w:p>
      <w:pPr>
        <w:pStyle w:val="Normal"/>
        <w:ind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Сроки приёма аттестационных документов для переаттестации музеев образовательных организаций проводятся курирующей организацией </w:t>
      </w:r>
      <w:r>
        <w:rPr>
          <w:rFonts w:cs="Times New Roman" w:ascii="Times New Roman" w:hAnsi="Times New Roman"/>
          <w:b/>
        </w:rPr>
        <w:t>в феврале</w:t>
      </w:r>
      <w:r>
        <w:rPr>
          <w:rFonts w:cs="Times New Roman" w:ascii="Times New Roman" w:hAnsi="Times New Roman"/>
        </w:rPr>
        <w:t xml:space="preserve"> текущего учебного года. </w:t>
      </w:r>
      <w:r>
        <w:rPr>
          <w:rFonts w:cs="Times New Roman" w:ascii="Times New Roman" w:hAnsi="Times New Roman"/>
          <w:b/>
        </w:rPr>
        <w:t>В апреле</w:t>
      </w:r>
      <w:r>
        <w:rPr>
          <w:rFonts w:cs="Times New Roman" w:ascii="Times New Roman" w:hAnsi="Times New Roman"/>
        </w:rPr>
        <w:t xml:space="preserve"> учебного текущего года комиссия по переаттестации музеев образовательных учреждений выносит решение о подтверждении звания «Школьный музей».</w:t>
      </w:r>
    </w:p>
    <w:p>
      <w:pPr>
        <w:pStyle w:val="Normal"/>
        <w:shd w:val="clear" w:color="auto" w:fill="FFFFFF"/>
        <w:ind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22"/>
        <w:shd w:val="clear" w:color="auto" w:fill="auto"/>
        <w:spacing w:lineRule="exact" w:line="312"/>
        <w:ind w:firstLine="708"/>
        <w:rPr>
          <w:b/>
          <w:b/>
        </w:rPr>
      </w:pPr>
      <w:r>
        <w:rPr>
          <w:b/>
        </w:rPr>
        <w:t>Критерии оценки при проведении обследования музея образовательной организации</w:t>
      </w:r>
    </w:p>
    <w:p>
      <w:pPr>
        <w:pStyle w:val="22"/>
        <w:shd w:val="clear" w:color="auto" w:fill="auto"/>
        <w:spacing w:lineRule="exact" w:line="312"/>
        <w:ind w:firstLine="708"/>
        <w:rPr>
          <w:b/>
          <w:b/>
        </w:rPr>
      </w:pPr>
      <w:r>
        <w:rPr>
          <w:b/>
        </w:rPr>
      </w:r>
    </w:p>
    <w:p>
      <w:pPr>
        <w:pStyle w:val="22"/>
        <w:shd w:val="clear" w:color="auto" w:fill="auto"/>
        <w:spacing w:lineRule="exact" w:line="322"/>
        <w:ind w:firstLine="708"/>
        <w:jc w:val="both"/>
        <w:rPr/>
      </w:pPr>
      <w:r>
        <w:rPr/>
        <w:t>Администрация образовательной организации ставит вопрос о паспортизации музея перед муниципальной музейной комиссией через определенный период после его открытия, когда будут наработаны объемные показатели (критерии), а именно: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Наличие необходимого помещения и оборудования, обеспечивающего хранение и показ собранных материалов. Характеристика помещений музея. Комната, несколько комнат (отдельные или классные), актовый зал, отдельное здание. Общая площадь помещений.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 Организация работы школьного музея.  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2.1. Наличие приказа (приложение 4) руководителя образовательного учреждения о создании музея в подведомственном ему учреждении. 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2.2. Наличие устава (или положения) музея (приложение 5, 6), утвержденного приказом по образовательной организации.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2.3. Наличие постоянного актива из числа обучающихся, ведущего систематическую работу по комплектованию фондов, учёту, хранению, показу и демонстрации материалов музея: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руководитель музея (имя, отчество, фамилия, должность);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совет музея (количество и состав: обучающиеся, педагогические работники, общественники); 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актив музея (количество и состав). 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2.4. Наличие годового и перспективного планов работы музея. 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2.5. Наличие учебной программы для детского актива музея. 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2.6. Связи с государственными музеями, общественными и шефскими организациями и учреждениями.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Собирательская работа. Систематичность и целенаправленность собирательской работы. Количество экспонатов, поступивших в музей, в том числе подлинных.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Оценка фондов музея. Количество музейных предметов, их краткая характеристика. Количество памятников истории и культуры, объектов природы, состоящих на учёте в государственном музее. Памятники, переданные в государственные музеи.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Соответствие собранных материалов профилю музея.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Учёт и хранение. Наличие оформленных инвентарных книг регистрации основного и вспомогательного фондов (пронумерованные, прошнурованные и заверенные печатью образовательной организации), качество и полнота записей в них.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Условие хранения подлинных материалов в экспозиции и в фондах (предохранение от сырости, выцветания, механических повреждений и др.). Шифровка экспонатов.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 Максимальное использование работы музея в учебно-воспитательном процессе образовательной организации: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6.1. Экспозиционная работа. Наличие тематико-экспозиционного плана. Идейная направленность экспозиции и полнота раскрытия основных тем. Художественное оформление экспозиции, использование технических средств.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6.2. Экскурсионно-массовая работа. Количество посетителей в год. Количество проведённых в год экскурсий и лекций, их содержание, логичность и стройность изложения, выразительность. Другие виды массовой работы: тематические вечера, встречи, передвижные выставки.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6.3. Роль музея в учебно-воспитательной работе. Использование материалов музея на уроках, проведение учебных экскурсий. Роль музея в профориентации обучающихся.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6.4. Общественно-полезная работа. Исследовательская и поисковая работа. Охрана памятников истории и культуры. Охрана природы.</w:t>
      </w:r>
    </w:p>
    <w:p>
      <w:pPr>
        <w:pStyle w:val="22"/>
        <w:shd w:val="clear" w:color="auto" w:fill="auto"/>
        <w:spacing w:lineRule="exact" w:line="322"/>
        <w:ind w:firstLine="708"/>
        <w:jc w:val="both"/>
        <w:rPr/>
      </w:pPr>
      <w:r>
        <w:rPr/>
        <w:t>Учитываются также публикации в прессе о музее и по материалам музея.</w:t>
      </w:r>
    </w:p>
    <w:p>
      <w:pPr>
        <w:pStyle w:val="22"/>
        <w:shd w:val="clear" w:color="auto" w:fill="auto"/>
        <w:spacing w:lineRule="exact" w:line="322"/>
        <w:ind w:firstLine="708"/>
        <w:jc w:val="both"/>
        <w:rPr/>
      </w:pPr>
      <w:r>
        <w:rPr>
          <w:b/>
        </w:rPr>
        <w:t>Примечание:</w:t>
      </w:r>
      <w:r>
        <w:rPr/>
        <w:t xml:space="preserve"> эти же показатели учитываются и при проведении переаттестации и смотров-конкурсов школьных музеев!</w:t>
      </w:r>
    </w:p>
    <w:p>
      <w:pPr>
        <w:pStyle w:val="22"/>
        <w:shd w:val="clear" w:color="auto" w:fill="auto"/>
        <w:spacing w:lineRule="exact" w:line="322"/>
        <w:ind w:firstLine="708"/>
        <w:jc w:val="both"/>
        <w:rPr>
          <w:b/>
          <w:b/>
        </w:rPr>
      </w:pPr>
      <w:r>
        <w:rPr>
          <w:b/>
        </w:rPr>
      </w:r>
    </w:p>
    <w:p>
      <w:pPr>
        <w:pStyle w:val="22"/>
        <w:shd w:val="clear" w:color="auto" w:fill="auto"/>
        <w:spacing w:lineRule="exact" w:line="322"/>
        <w:ind w:firstLine="708"/>
        <w:jc w:val="both"/>
        <w:rPr>
          <w:b/>
          <w:b/>
        </w:rPr>
      </w:pPr>
      <w:r>
        <w:rPr>
          <w:b/>
        </w:rPr>
      </w:r>
    </w:p>
    <w:p>
      <w:pPr>
        <w:pStyle w:val="22"/>
        <w:shd w:val="clear" w:color="auto" w:fill="auto"/>
        <w:spacing w:lineRule="exact" w:line="322"/>
        <w:ind w:firstLine="708"/>
        <w:jc w:val="both"/>
        <w:rPr>
          <w:b/>
          <w:b/>
        </w:rPr>
      </w:pPr>
      <w:r>
        <w:rPr>
          <w:b/>
        </w:rPr>
        <w:t>Переаттестация.</w:t>
      </w:r>
    </w:p>
    <w:p>
      <w:pPr>
        <w:pStyle w:val="22"/>
        <w:shd w:val="clear" w:color="auto" w:fill="auto"/>
        <w:spacing w:lineRule="exact" w:line="322"/>
        <w:ind w:firstLine="708"/>
        <w:jc w:val="both"/>
        <w:rPr/>
      </w:pPr>
      <w:r>
        <w:rPr/>
        <w:t>Каждые 5 лет школьный музей должен проходить переаттестацию, подтверждать свой статус. Для этого муниципальная музейная комиссия знакомится с содержанием работы музея, проводит сверку наличия фондов с учетной документацией, в результате которой в краевую комиссию присылается акт о ее проведении, новые учетные карточки. Сверка наличия фондов с учетной документацией (переучет фондов) проходит также при смене руководителя музея.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u w:val="single"/>
        </w:rPr>
        <w:t>ВНИМАНИЕ!</w:t>
      </w:r>
      <w:r>
        <w:rPr>
          <w:rFonts w:cs="Times New Roman" w:ascii="Times New Roman" w:hAnsi="Times New Roman"/>
          <w:sz w:val="28"/>
          <w:szCs w:val="28"/>
        </w:rPr>
        <w:t xml:space="preserve"> В случае несоответствия предъявляемым требованиям у школьного музея изымается номерное свидетельство до устранения недостатков, после чего проводится повторная аттестация с участием представителей Краевой комиссии. 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Контактные телефоны: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b/>
        </w:rPr>
        <w:t>р/т 8-861-268-89-73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Моб. 8-903-45524-15/ 8-918-422-97-39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Гришин Николай Михайлович – начальник отдела краеведческой и военно-патриотической работы.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8-918-219-41-52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Евсеева Татьяна Леонидовна - главный специалист (музеевед).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Style w:val="a5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785"/>
        <w:gridCol w:w="4785"/>
      </w:tblGrid>
      <w:tr>
        <w:trPr/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22"/>
              <w:widowControl w:val="false"/>
              <w:shd w:val="clear" w:color="auto" w:fill="auto"/>
              <w:spacing w:lineRule="exact" w:line="322" w:before="0" w:after="0"/>
              <w:ind w:hanging="0"/>
              <w:rPr>
                <w:b/>
                <w:b/>
              </w:rPr>
            </w:pPr>
            <w:r>
              <w:rPr>
                <w:b/>
                <w:kern w:val="0"/>
                <w:lang w:val="ru-RU" w:bidi="ar-SA"/>
              </w:rPr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22"/>
              <w:widowControl w:val="false"/>
              <w:shd w:val="clear" w:color="auto" w:fill="auto"/>
              <w:spacing w:lineRule="exact" w:line="322" w:before="0" w:after="0"/>
              <w:ind w:hanging="0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УТВЕРЖДАЮ</w:t>
            </w:r>
          </w:p>
          <w:p>
            <w:pPr>
              <w:pStyle w:val="22"/>
              <w:widowControl w:val="false"/>
              <w:shd w:val="clear" w:color="auto" w:fill="auto"/>
              <w:spacing w:lineRule="exact" w:line="322" w:before="0" w:after="0"/>
              <w:ind w:hanging="0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директор МБОУ СОШ № 30</w:t>
            </w:r>
          </w:p>
          <w:p>
            <w:pPr>
              <w:pStyle w:val="22"/>
              <w:widowControl w:val="false"/>
              <w:shd w:val="clear" w:color="auto" w:fill="auto"/>
              <w:spacing w:lineRule="exact" w:line="322" w:before="0" w:after="0"/>
              <w:ind w:hanging="0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муниципального образования</w:t>
            </w:r>
          </w:p>
          <w:p>
            <w:pPr>
              <w:pStyle w:val="22"/>
              <w:widowControl w:val="false"/>
              <w:shd w:val="clear" w:color="auto" w:fill="auto"/>
              <w:spacing w:lineRule="exact" w:line="322" w:before="0" w:after="0"/>
              <w:ind w:hanging="0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город Краснодар</w:t>
            </w:r>
          </w:p>
          <w:p>
            <w:pPr>
              <w:pStyle w:val="22"/>
              <w:widowControl w:val="false"/>
              <w:shd w:val="clear" w:color="auto" w:fill="auto"/>
              <w:spacing w:lineRule="exact" w:line="322" w:before="0" w:after="0"/>
              <w:ind w:hanging="0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_______________Т.И. Иванова</w:t>
            </w:r>
          </w:p>
          <w:p>
            <w:pPr>
              <w:pStyle w:val="22"/>
              <w:widowControl w:val="false"/>
              <w:shd w:val="clear" w:color="auto" w:fill="auto"/>
              <w:spacing w:lineRule="exact" w:line="322" w:before="0" w:after="0"/>
              <w:ind w:hanging="0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  <w:p>
            <w:pPr>
              <w:pStyle w:val="22"/>
              <w:widowControl w:val="false"/>
              <w:shd w:val="clear" w:color="auto" w:fill="auto"/>
              <w:spacing w:lineRule="exact" w:line="322" w:before="0" w:after="0"/>
              <w:ind w:hanging="0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«___»_____________20___г.</w:t>
            </w:r>
          </w:p>
          <w:p>
            <w:pPr>
              <w:pStyle w:val="22"/>
              <w:widowControl w:val="false"/>
              <w:shd w:val="clear" w:color="auto" w:fill="auto"/>
              <w:spacing w:lineRule="exact" w:line="322" w:before="0" w:after="0"/>
              <w:ind w:hanging="0"/>
              <w:rPr>
                <w:b/>
                <w:b/>
              </w:rPr>
            </w:pPr>
            <w:r>
              <w:rPr>
                <w:b/>
                <w:kern w:val="0"/>
                <w:lang w:val="ru-RU" w:bidi="ar-SA"/>
              </w:rPr>
            </w:r>
          </w:p>
        </w:tc>
      </w:tr>
    </w:tbl>
    <w:p>
      <w:pPr>
        <w:pStyle w:val="22"/>
        <w:shd w:val="clear" w:color="auto" w:fill="auto"/>
        <w:spacing w:lineRule="exact" w:line="322"/>
        <w:ind w:hanging="0"/>
        <w:rPr>
          <w:b/>
          <w:b/>
        </w:rPr>
      </w:pPr>
      <w:r>
        <w:rPr>
          <w:b/>
        </w:rPr>
      </w:r>
    </w:p>
    <w:p>
      <w:pPr>
        <w:pStyle w:val="91"/>
        <w:shd w:val="clear" w:color="auto" w:fill="auto"/>
        <w:ind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АКТ</w:t>
      </w:r>
    </w:p>
    <w:p>
      <w:pPr>
        <w:pStyle w:val="91"/>
        <w:shd w:val="clear" w:color="auto" w:fill="auto"/>
        <w:tabs>
          <w:tab w:val="clear" w:pos="708"/>
          <w:tab w:val="left" w:pos="7259" w:leader="underscore"/>
        </w:tabs>
        <w:ind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обследования музея образовательной организации</w:t>
      </w:r>
    </w:p>
    <w:p>
      <w:pPr>
        <w:pStyle w:val="91"/>
        <w:shd w:val="clear" w:color="auto" w:fill="auto"/>
        <w:tabs>
          <w:tab w:val="clear" w:pos="708"/>
          <w:tab w:val="left" w:pos="2290" w:leader="underscore"/>
          <w:tab w:val="left" w:pos="6079" w:leader="underscore"/>
          <w:tab w:val="left" w:pos="7814" w:leader="underscore"/>
          <w:tab w:val="left" w:pos="8333" w:leader="underscore"/>
        </w:tabs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Образовательная организация_____________________________________</w:t>
      </w:r>
    </w:p>
    <w:p>
      <w:pPr>
        <w:pStyle w:val="91"/>
        <w:shd w:val="clear" w:color="auto" w:fill="auto"/>
        <w:tabs>
          <w:tab w:val="clear" w:pos="708"/>
          <w:tab w:val="left" w:pos="2290" w:leader="underscore"/>
          <w:tab w:val="left" w:pos="6079" w:leader="underscore"/>
          <w:tab w:val="left" w:pos="7814" w:leader="underscore"/>
          <w:tab w:val="left" w:pos="8333" w:leader="underscore"/>
        </w:tabs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  <w:t>Адрес образовательной организации________________________________</w:t>
      </w:r>
    </w:p>
    <w:p>
      <w:pPr>
        <w:pStyle w:val="91"/>
        <w:shd w:val="clear" w:color="auto" w:fill="auto"/>
        <w:tabs>
          <w:tab w:val="clear" w:pos="708"/>
          <w:tab w:val="left" w:pos="2290" w:leader="underscore"/>
          <w:tab w:val="left" w:pos="6079" w:leader="underscore"/>
          <w:tab w:val="left" w:pos="7814" w:leader="underscore"/>
          <w:tab w:val="left" w:pos="8333" w:leader="underscore"/>
        </w:tabs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>
      <w:pPr>
        <w:pStyle w:val="91"/>
        <w:shd w:val="clear" w:color="auto" w:fill="auto"/>
        <w:tabs>
          <w:tab w:val="clear" w:pos="708"/>
          <w:tab w:val="left" w:pos="2290" w:leader="underscore"/>
          <w:tab w:val="left" w:pos="6079" w:leader="underscore"/>
          <w:tab w:val="left" w:pos="7814" w:leader="underscore"/>
          <w:tab w:val="left" w:pos="8333" w:leader="underscore"/>
        </w:tabs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составления акта: «____»_____________20___г. </w:t>
      </w:r>
    </w:p>
    <w:p>
      <w:pPr>
        <w:pStyle w:val="NoSpacing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91"/>
        <w:shd w:val="clear" w:color="auto" w:fill="auto"/>
        <w:tabs>
          <w:tab w:val="clear" w:pos="708"/>
          <w:tab w:val="left" w:pos="339" w:leader="none"/>
        </w:tabs>
        <w:spacing w:lineRule="exact" w:line="446"/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  <w:t>1. Состав комиссии:</w:t>
      </w:r>
    </w:p>
    <w:p>
      <w:pPr>
        <w:pStyle w:val="91"/>
        <w:shd w:val="clear" w:color="auto" w:fill="auto"/>
        <w:tabs>
          <w:tab w:val="clear" w:pos="708"/>
          <w:tab w:val="left" w:pos="339" w:leader="none"/>
        </w:tabs>
        <w:spacing w:lineRule="exact" w:line="446"/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председатель:</w:t>
      </w:r>
    </w:p>
    <w:p>
      <w:pPr>
        <w:pStyle w:val="91"/>
        <w:shd w:val="clear" w:color="auto" w:fill="auto"/>
        <w:tabs>
          <w:tab w:val="clear" w:pos="708"/>
          <w:tab w:val="left" w:pos="339" w:leader="none"/>
        </w:tabs>
        <w:spacing w:lineRule="exact" w:line="446"/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>
      <w:pPr>
        <w:pStyle w:val="91"/>
        <w:shd w:val="clear" w:color="auto" w:fill="auto"/>
        <w:tabs>
          <w:tab w:val="clear" w:pos="708"/>
          <w:tab w:val="left" w:pos="339" w:leader="none"/>
        </w:tabs>
        <w:spacing w:lineRule="exact" w:line="446"/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>
      <w:pPr>
        <w:pStyle w:val="91"/>
        <w:shd w:val="clear" w:color="auto" w:fill="auto"/>
        <w:tabs>
          <w:tab w:val="clear" w:pos="708"/>
          <w:tab w:val="left" w:pos="339" w:leader="none"/>
        </w:tabs>
        <w:spacing w:lineRule="exact" w:line="446"/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>
      <w:pPr>
        <w:pStyle w:val="91"/>
        <w:shd w:val="clear" w:color="auto" w:fill="auto"/>
        <w:tabs>
          <w:tab w:val="clear" w:pos="708"/>
          <w:tab w:val="left" w:pos="339" w:leader="none"/>
        </w:tabs>
        <w:spacing w:lineRule="exact" w:line="446"/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>
      <w:pPr>
        <w:pStyle w:val="91"/>
        <w:shd w:val="clear" w:color="auto" w:fill="auto"/>
        <w:tabs>
          <w:tab w:val="clear" w:pos="708"/>
          <w:tab w:val="left" w:pos="339" w:leader="none"/>
        </w:tabs>
        <w:spacing w:lineRule="exact" w:line="446"/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>
      <w:pPr>
        <w:pStyle w:val="91"/>
        <w:shd w:val="clear" w:color="auto" w:fill="auto"/>
        <w:tabs>
          <w:tab w:val="clear" w:pos="708"/>
          <w:tab w:val="left" w:pos="339" w:leader="none"/>
        </w:tabs>
        <w:spacing w:lineRule="exact" w:line="446"/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>
      <w:pPr>
        <w:pStyle w:val="91"/>
        <w:shd w:val="clear" w:color="auto" w:fill="auto"/>
        <w:tabs>
          <w:tab w:val="clear" w:pos="708"/>
          <w:tab w:val="left" w:pos="368" w:leader="none"/>
        </w:tabs>
        <w:spacing w:lineRule="exact" w:line="446"/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  <w:t>2. Название музея, учреждения образования:</w:t>
      </w:r>
    </w:p>
    <w:p>
      <w:pPr>
        <w:pStyle w:val="91"/>
        <w:shd w:val="clear" w:color="auto" w:fill="auto"/>
        <w:tabs>
          <w:tab w:val="clear" w:pos="708"/>
          <w:tab w:val="left" w:pos="368" w:leader="none"/>
        </w:tabs>
        <w:spacing w:lineRule="exact" w:line="446"/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  <w:t>3. Документация музея:</w:t>
      </w:r>
    </w:p>
    <w:p>
      <w:pPr>
        <w:pStyle w:val="91"/>
        <w:shd w:val="clear" w:color="auto" w:fill="auto"/>
        <w:tabs>
          <w:tab w:val="clear" w:pos="708"/>
          <w:tab w:val="left" w:pos="368" w:leader="none"/>
        </w:tabs>
        <w:spacing w:lineRule="exact" w:line="446"/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  <w:t>4. Экспозиция:</w:t>
      </w:r>
    </w:p>
    <w:p>
      <w:pPr>
        <w:pStyle w:val="91"/>
        <w:shd w:val="clear" w:color="auto" w:fill="auto"/>
        <w:tabs>
          <w:tab w:val="clear" w:pos="708"/>
          <w:tab w:val="left" w:pos="368" w:leader="none"/>
        </w:tabs>
        <w:spacing w:lineRule="exact" w:line="446"/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  <w:t>5. Фонды музея:</w:t>
      </w:r>
    </w:p>
    <w:p>
      <w:pPr>
        <w:pStyle w:val="91"/>
        <w:shd w:val="clear" w:color="auto" w:fill="auto"/>
        <w:tabs>
          <w:tab w:val="clear" w:pos="708"/>
          <w:tab w:val="left" w:pos="368" w:leader="none"/>
        </w:tabs>
        <w:spacing w:lineRule="exact" w:line="446"/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  <w:t>6. Руководитель:</w:t>
      </w:r>
    </w:p>
    <w:p>
      <w:pPr>
        <w:pStyle w:val="91"/>
        <w:shd w:val="clear" w:color="auto" w:fill="auto"/>
        <w:tabs>
          <w:tab w:val="clear" w:pos="708"/>
          <w:tab w:val="left" w:pos="368" w:leader="none"/>
        </w:tabs>
        <w:spacing w:lineRule="exact" w:line="446"/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  <w:t>7. Заключение комиссии:</w:t>
      </w:r>
    </w:p>
    <w:p>
      <w:pPr>
        <w:pStyle w:val="91"/>
        <w:shd w:val="clear" w:color="auto" w:fill="auto"/>
        <w:tabs>
          <w:tab w:val="clear" w:pos="708"/>
          <w:tab w:val="left" w:pos="6079" w:leader="underscore"/>
        </w:tabs>
        <w:spacing w:lineRule="exact" w:line="260"/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91"/>
        <w:shd w:val="clear" w:color="auto" w:fill="auto"/>
        <w:tabs>
          <w:tab w:val="clear" w:pos="708"/>
          <w:tab w:val="left" w:pos="6079" w:leader="underscore"/>
        </w:tabs>
        <w:spacing w:lineRule="exact" w:line="260"/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91"/>
        <w:shd w:val="clear" w:color="auto" w:fill="auto"/>
        <w:tabs>
          <w:tab w:val="clear" w:pos="708"/>
          <w:tab w:val="left" w:pos="6079" w:leader="underscore"/>
        </w:tabs>
        <w:spacing w:lineRule="exact" w:line="260"/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 ________</w:t>
        <w:tab/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Члены комиссии:</w:t>
      </w:r>
    </w:p>
    <w:p>
      <w:pPr>
        <w:pStyle w:val="Normal"/>
        <w:shd w:val="clear" w:color="auto" w:fill="FFFFFF"/>
        <w:ind w:firstLine="36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FFFFFF"/>
        <w:ind w:firstLine="36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FFFFFF"/>
        <w:ind w:firstLine="36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2</w:t>
      </w:r>
    </w:p>
    <w:p>
      <w:pPr>
        <w:pStyle w:val="Normal"/>
        <w:shd w:val="clear" w:color="auto" w:fill="FFFFFF"/>
        <w:ind w:first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FFFFFF"/>
        <w:ind w:first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Министерство образования, науки и молодежной политики Краснодарского края</w:t>
      </w:r>
    </w:p>
    <w:p>
      <w:pPr>
        <w:pStyle w:val="Normal"/>
        <w:shd w:val="clear" w:color="auto" w:fill="FFFFFF"/>
        <w:ind w:first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ГОСУДАРСТВЕННОЕ БЮДЖЕТНОЕ УЧРЕЖДЕНИЕ</w:t>
      </w:r>
    </w:p>
    <w:p>
      <w:pPr>
        <w:pStyle w:val="Normal"/>
        <w:shd w:val="clear" w:color="auto" w:fill="FFFFFF"/>
        <w:ind w:first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«ЦЕНТР ТУРИЗМА И ЭКСКУРСИЙ» КРАСНОДАРСКОГО КРАЯ</w:t>
      </w:r>
    </w:p>
    <w:p>
      <w:pPr>
        <w:pStyle w:val="Normal"/>
        <w:shd w:val="clear" w:color="auto" w:fill="FFFFFF"/>
        <w:ind w:first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350007, г. Краснодар, ул. Речная, 1, тел. 268-89-73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FFFFFF"/>
        <w:ind w:first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ПАСПОРТ</w:t>
      </w:r>
    </w:p>
    <w:p>
      <w:pPr>
        <w:pStyle w:val="Normal"/>
        <w:shd w:val="clear" w:color="auto" w:fill="FFFFFF"/>
        <w:ind w:first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музея муниципальной образовательной организации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</w:t>
      </w:r>
    </w:p>
    <w:p>
      <w:pPr>
        <w:pStyle w:val="Normal"/>
        <w:shd w:val="clear" w:color="auto" w:fill="FFFFFF"/>
        <w:ind w:first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название музея согласно свидетельства о регистраци</w:t>
      </w:r>
      <w:r>
        <w:rPr>
          <w:rFonts w:cs="Times New Roman" w:ascii="Times New Roman" w:hAnsi="Times New Roman"/>
        </w:rPr>
        <w:t>и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</w:t>
      </w:r>
    </w:p>
    <w:p>
      <w:pPr>
        <w:pStyle w:val="Normal"/>
        <w:shd w:val="clear" w:color="auto" w:fill="FFFFFF"/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полное наименование муниципальной образовательной организации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городского округа, муниципального района Краснодарского края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</w:t>
      </w:r>
    </w:p>
    <w:p>
      <w:pPr>
        <w:pStyle w:val="Normal"/>
        <w:shd w:val="clear" w:color="auto" w:fill="FFFFFF"/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индекс и почтовый адрес, телефон, факс, адрес электронной почты, сайт в Интернете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</w:t>
      </w:r>
    </w:p>
    <w:p>
      <w:pPr>
        <w:pStyle w:val="Normal"/>
        <w:shd w:val="clear" w:color="auto" w:fill="FFFFFF"/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дата открытия музея, восстановления после реконструкции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Директор МБОУ_____________________________________________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(Ф.И.О. полностью) 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Руководитель музея__________________________________________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(Ф.И.О. полностью) 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  <w:iCs/>
        </w:rPr>
        <w:t>__________________________________________________________</w:t>
      </w:r>
    </w:p>
    <w:p>
      <w:pPr>
        <w:pStyle w:val="Normal"/>
        <w:shd w:val="clear" w:color="auto" w:fill="FFFFFF"/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(основная должность, совмещение, совместительство, штатный сотрудник музея,    общественный руководитель)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  <w:iCs/>
        </w:rPr>
        <w:t>__________________________________________________________</w:t>
      </w:r>
    </w:p>
    <w:p>
      <w:pPr>
        <w:pStyle w:val="Normal"/>
        <w:shd w:val="clear" w:color="auto" w:fill="FFFFFF"/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(образование, квалификационная категория)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</w:t>
      </w:r>
    </w:p>
    <w:p>
      <w:pPr>
        <w:pStyle w:val="Normal"/>
        <w:shd w:val="clear" w:color="auto" w:fill="FFFFFF"/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(педагогический стаж и стаж: работы в данной должности)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Актив музея (количественный, возрастной состав):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___________________________________________________________   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  <w:t>_________________________________________________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  <w:t>_________________________________________________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  <w:t>_________________________________________________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Характеристика помещения   музея: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  <w:t>_________________________________________________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  <w:t>_________________________________________________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  <w:t>_________________________________________________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  <w:t>_________________________________________________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</w:r>
    </w:p>
    <w:tbl>
      <w:tblPr>
        <w:tblW w:w="9395" w:type="dxa"/>
        <w:jc w:val="left"/>
        <w:tblInd w:w="71" w:type="dxa"/>
        <w:tblLayout w:type="fixed"/>
        <w:tblCellMar>
          <w:top w:w="0" w:type="dxa"/>
          <w:left w:w="40" w:type="dxa"/>
          <w:bottom w:w="0" w:type="dxa"/>
          <w:right w:w="40" w:type="dxa"/>
        </w:tblCellMar>
        <w:tblLook w:val="04a0" w:noHBand="0" w:noVBand="1" w:firstColumn="1" w:lastRow="0" w:lastColumn="0" w:firstRow="1"/>
      </w:tblPr>
      <w:tblGrid>
        <w:gridCol w:w="2789"/>
        <w:gridCol w:w="1299"/>
        <w:gridCol w:w="1383"/>
        <w:gridCol w:w="1297"/>
        <w:gridCol w:w="1295"/>
        <w:gridCol w:w="1331"/>
      </w:tblGrid>
      <w:tr>
        <w:trPr>
          <w:trHeight w:val="682" w:hRule="atLeast"/>
        </w:trPr>
        <w:tc>
          <w:tcPr>
            <w:tcW w:w="2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Наличие образовательной программы музея</w:t>
            </w:r>
          </w:p>
        </w:tc>
        <w:tc>
          <w:tcPr>
            <w:tcW w:w="1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3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453" w:hRule="atLeast"/>
        </w:trPr>
        <w:tc>
          <w:tcPr>
            <w:tcW w:w="27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Наличие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инвентарной книги</w:t>
            </w:r>
          </w:p>
        </w:tc>
        <w:tc>
          <w:tcPr>
            <w:tcW w:w="129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9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9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3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682" w:hRule="atLeast"/>
        </w:trPr>
        <w:tc>
          <w:tcPr>
            <w:tcW w:w="27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Наличие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Книги движения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экспонатов</w:t>
            </w:r>
          </w:p>
        </w:tc>
        <w:tc>
          <w:tcPr>
            <w:tcW w:w="129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9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9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3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FFFFFF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Экскурсионно-массовая работа.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395" w:type="dxa"/>
        <w:jc w:val="left"/>
        <w:tblInd w:w="71" w:type="dxa"/>
        <w:tblLayout w:type="fixed"/>
        <w:tblCellMar>
          <w:top w:w="0" w:type="dxa"/>
          <w:left w:w="40" w:type="dxa"/>
          <w:bottom w:w="0" w:type="dxa"/>
          <w:right w:w="40" w:type="dxa"/>
        </w:tblCellMar>
        <w:tblLook w:val="04a0" w:noHBand="0" w:noVBand="1" w:firstColumn="1" w:lastRow="0" w:lastColumn="0" w:firstRow="1"/>
      </w:tblPr>
      <w:tblGrid>
        <w:gridCol w:w="2762"/>
        <w:gridCol w:w="1321"/>
        <w:gridCol w:w="1324"/>
        <w:gridCol w:w="1321"/>
        <w:gridCol w:w="1311"/>
        <w:gridCol w:w="1355"/>
      </w:tblGrid>
      <w:tr>
        <w:trPr>
          <w:trHeight w:val="211" w:hRule="atLeast"/>
        </w:trPr>
        <w:tc>
          <w:tcPr>
            <w:tcW w:w="2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tLeast" w:line="2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Показатели</w:t>
            </w:r>
          </w:p>
        </w:tc>
        <w:tc>
          <w:tcPr>
            <w:tcW w:w="13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tLeast" w:line="2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2015</w:t>
            </w:r>
          </w:p>
        </w:tc>
        <w:tc>
          <w:tcPr>
            <w:tcW w:w="13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tLeast" w:line="2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2016</w:t>
            </w:r>
          </w:p>
        </w:tc>
        <w:tc>
          <w:tcPr>
            <w:tcW w:w="13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tLeast" w:line="2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2017</w:t>
            </w:r>
          </w:p>
        </w:tc>
        <w:tc>
          <w:tcPr>
            <w:tcW w:w="13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tLeast" w:line="2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2018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tLeast" w:line="2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2019</w:t>
            </w:r>
          </w:p>
        </w:tc>
      </w:tr>
      <w:tr>
        <w:trPr>
          <w:trHeight w:val="402" w:hRule="atLeast"/>
        </w:trPr>
        <w:tc>
          <w:tcPr>
            <w:tcW w:w="27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Количество посетителей в год</w:t>
            </w:r>
          </w:p>
        </w:tc>
        <w:tc>
          <w:tcPr>
            <w:tcW w:w="132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2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1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5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402" w:hRule="atLeast"/>
        </w:trPr>
        <w:tc>
          <w:tcPr>
            <w:tcW w:w="27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Количество экскурсий</w:t>
            </w:r>
          </w:p>
        </w:tc>
        <w:tc>
          <w:tcPr>
            <w:tcW w:w="132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2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1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5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398" w:hRule="atLeast"/>
        </w:trPr>
        <w:tc>
          <w:tcPr>
            <w:tcW w:w="27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Количество лекций</w:t>
            </w:r>
          </w:p>
        </w:tc>
        <w:tc>
          <w:tcPr>
            <w:tcW w:w="132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2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1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5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609" w:hRule="atLeast"/>
        </w:trPr>
        <w:tc>
          <w:tcPr>
            <w:tcW w:w="27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Количество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массовых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мероприятий</w:t>
            </w:r>
          </w:p>
        </w:tc>
        <w:tc>
          <w:tcPr>
            <w:tcW w:w="132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24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2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1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5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FFFFFF"/>
        <w:ind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Заключение муниципальной   комиссии о   направлении документации музея в краевую комиссию по паспортизации (подтверждения    паспортизации  музея), № протокола, дата составления.</w:t>
      </w:r>
    </w:p>
    <w:p>
      <w:pPr>
        <w:pStyle w:val="Normal"/>
        <w:shd w:val="clear" w:color="auto" w:fill="FFFFFF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</w:t>
      </w:r>
    </w:p>
    <w:p>
      <w:pPr>
        <w:pStyle w:val="Normal"/>
        <w:shd w:val="clear" w:color="auto" w:fill="FFFFFF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  <w:t>___________________________________________________</w:t>
      </w:r>
    </w:p>
    <w:p>
      <w:pPr>
        <w:pStyle w:val="Normal"/>
        <w:shd w:val="clear" w:color="auto" w:fill="FFFFFF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  <w:t>___________________________________________________</w:t>
      </w:r>
    </w:p>
    <w:p>
      <w:pPr>
        <w:pStyle w:val="Normal"/>
        <w:shd w:val="clear" w:color="auto" w:fill="FFFFFF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  <w:t>___________________________________________________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</w:r>
    </w:p>
    <w:p>
      <w:pPr>
        <w:pStyle w:val="Normal"/>
        <w:shd w:val="clear" w:color="auto" w:fill="FFFFFF"/>
        <w:ind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 № </w:t>
      </w:r>
      <w:r>
        <w:rPr>
          <w:rFonts w:cs="Times New Roman" w:ascii="Times New Roman" w:hAnsi="Times New Roman"/>
        </w:rPr>
        <w:t>и дата выдачи свидетельства     о регистрации музея муниципального образовательного учреждения в Федеральном Центре детско-юношеского туризма и краеведения МО РФ</w:t>
      </w:r>
    </w:p>
    <w:p>
      <w:pPr>
        <w:pStyle w:val="Normal"/>
        <w:shd w:val="clear" w:color="auto" w:fill="FFFFFF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</w:t>
      </w:r>
    </w:p>
    <w:p>
      <w:pPr>
        <w:pStyle w:val="Normal"/>
        <w:shd w:val="clear" w:color="auto" w:fill="FFFFFF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  <w:t>___________________________________________________</w:t>
      </w:r>
    </w:p>
    <w:p>
      <w:pPr>
        <w:pStyle w:val="Normal"/>
        <w:shd w:val="clear" w:color="auto" w:fill="FFFFFF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  <w:t>___________________________________________________</w:t>
      </w:r>
    </w:p>
    <w:p>
      <w:pPr>
        <w:pStyle w:val="Normal"/>
        <w:shd w:val="clear" w:color="auto" w:fill="FFFFFF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  <w:t>___________________________________________________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 </w:t>
      </w:r>
    </w:p>
    <w:p>
      <w:pPr>
        <w:pStyle w:val="Normal"/>
        <w:shd w:val="clear" w:color="auto" w:fill="FFFFFF"/>
        <w:ind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Заключение краевой комиссии о паспортизации   (подтверждения паспортизации) музея, № протокола, дата составления</w:t>
      </w:r>
    </w:p>
    <w:p>
      <w:pPr>
        <w:pStyle w:val="Normal"/>
        <w:shd w:val="clear" w:color="auto" w:fill="FFFFFF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</w:t>
      </w:r>
    </w:p>
    <w:p>
      <w:pPr>
        <w:pStyle w:val="Normal"/>
        <w:shd w:val="clear" w:color="auto" w:fill="FFFFFF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  <w:t>___________________________________________________</w:t>
      </w:r>
    </w:p>
    <w:p>
      <w:pPr>
        <w:pStyle w:val="Normal"/>
        <w:shd w:val="clear" w:color="auto" w:fill="FFFFFF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  <w:t>___________________________________________________</w:t>
      </w:r>
    </w:p>
    <w:p>
      <w:pPr>
        <w:pStyle w:val="Normal"/>
        <w:shd w:val="clear" w:color="auto" w:fill="FFFFFF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36"/>
          <w:szCs w:val="36"/>
        </w:rPr>
        <w:t>___________________________________________________</w:t>
      </w:r>
    </w:p>
    <w:p>
      <w:pPr>
        <w:pStyle w:val="Normal"/>
        <w:shd w:val="clear" w:color="auto" w:fill="FFFFFF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М.П.</w:t>
      </w:r>
    </w:p>
    <w:p>
      <w:pPr>
        <w:pStyle w:val="Normal"/>
        <w:shd w:val="clear" w:color="auto" w:fill="FFFFFF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FFFFFF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«____»____________2019 г.</w:t>
      </w:r>
    </w:p>
    <w:p>
      <w:pPr>
        <w:pStyle w:val="Norma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>(дата  выдачи паспорта)</w:t>
      </w:r>
    </w:p>
    <w:p>
      <w:pPr>
        <w:pStyle w:val="Normal"/>
        <w:shd w:val="clear" w:color="auto" w:fill="FFFFFF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FFFFFF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Начальник отдела </w:t>
      </w:r>
    </w:p>
    <w:p>
      <w:pPr>
        <w:pStyle w:val="Normal"/>
        <w:shd w:val="clear" w:color="auto" w:fill="FFFFFF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краеведческой и военно-патриотической работы</w:t>
      </w:r>
    </w:p>
    <w:p>
      <w:pPr>
        <w:pStyle w:val="Normal"/>
        <w:shd w:val="clear" w:color="auto" w:fill="FFFFFF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ГБУ «Центр туризма и экскурсий» КК_____________ /______________/</w:t>
      </w:r>
    </w:p>
    <w:p>
      <w:pPr>
        <w:pStyle w:val="Normal"/>
        <w:shd w:val="clear" w:color="auto" w:fill="FFFFFF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           </w:t>
      </w:r>
      <w:r>
        <w:rPr>
          <w:rFonts w:cs="Times New Roman" w:ascii="Times New Roman" w:hAnsi="Times New Roman"/>
        </w:rPr>
        <w:tab/>
        <w:tab/>
        <w:tab/>
      </w:r>
      <w:r>
        <w:rPr>
          <w:rFonts w:cs="Times New Roman" w:ascii="Times New Roman" w:hAnsi="Times New Roman"/>
          <w:sz w:val="24"/>
          <w:szCs w:val="24"/>
        </w:rPr>
        <w:t xml:space="preserve">   (подпись)</w:t>
      </w:r>
      <w:r>
        <w:rPr>
          <w:rFonts w:cs="Times New Roman" w:ascii="Times New Roman" w:hAnsi="Times New Roman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(расшифровка подписи)</w:t>
      </w:r>
    </w:p>
    <w:p>
      <w:pPr>
        <w:pStyle w:val="Normal"/>
        <w:shd w:val="clear" w:color="auto" w:fill="FFFFFF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FFFFFF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i/>
          <w:iCs/>
        </w:rPr>
        <w:t>Примечание:</w:t>
      </w:r>
      <w:r>
        <w:rPr>
          <w:rFonts w:cs="Times New Roman" w:ascii="Times New Roman" w:hAnsi="Times New Roman"/>
          <w:i/>
          <w:iCs/>
        </w:rPr>
        <w:t xml:space="preserve"> Выполняется в виде брошюры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22"/>
        <w:shd w:val="clear" w:color="auto" w:fill="auto"/>
        <w:spacing w:lineRule="exact" w:line="280"/>
        <w:ind w:hanging="0"/>
        <w:jc w:val="right"/>
        <w:rPr>
          <w:lang w:eastAsia="ru-RU"/>
        </w:rPr>
      </w:pPr>
      <w:r>
        <w:rPr>
          <w:lang w:eastAsia="ru-RU"/>
        </w:rPr>
      </w:r>
    </w:p>
    <w:p>
      <w:pPr>
        <w:pStyle w:val="22"/>
        <w:shd w:val="clear" w:color="auto" w:fill="auto"/>
        <w:spacing w:lineRule="exact" w:line="280"/>
        <w:ind w:hanging="0"/>
        <w:jc w:val="right"/>
        <w:rPr>
          <w:lang w:eastAsia="ru-RU"/>
        </w:rPr>
      </w:pPr>
      <w:r>
        <w:rPr>
          <w:lang w:eastAsia="ru-RU"/>
        </w:rPr>
      </w:r>
    </w:p>
    <w:p>
      <w:pPr>
        <w:pStyle w:val="22"/>
        <w:shd w:val="clear" w:color="auto" w:fill="auto"/>
        <w:spacing w:lineRule="exact" w:line="280"/>
        <w:ind w:hanging="0"/>
        <w:jc w:val="right"/>
        <w:rPr>
          <w:lang w:eastAsia="ru-RU"/>
        </w:rPr>
      </w:pPr>
      <w:r>
        <w:rPr>
          <w:lang w:eastAsia="ru-RU"/>
        </w:rPr>
      </w:r>
    </w:p>
    <w:p>
      <w:pPr>
        <w:pStyle w:val="22"/>
        <w:shd w:val="clear" w:color="auto" w:fill="auto"/>
        <w:spacing w:lineRule="exact" w:line="280"/>
        <w:ind w:hanging="0"/>
        <w:jc w:val="right"/>
        <w:rPr>
          <w:lang w:eastAsia="ru-RU"/>
        </w:rPr>
      </w:pPr>
      <w:r>
        <w:rPr>
          <w:lang w:eastAsia="ru-RU"/>
        </w:rPr>
      </w:r>
    </w:p>
    <w:p>
      <w:pPr>
        <w:pStyle w:val="22"/>
        <w:shd w:val="clear" w:color="auto" w:fill="auto"/>
        <w:spacing w:lineRule="exact" w:line="280"/>
        <w:ind w:hanging="0"/>
        <w:jc w:val="right"/>
        <w:rPr>
          <w:lang w:eastAsia="ru-RU"/>
        </w:rPr>
      </w:pPr>
      <w:r>
        <w:rPr>
          <w:lang w:eastAsia="ru-RU"/>
        </w:rPr>
      </w:r>
    </w:p>
    <w:p>
      <w:pPr>
        <w:pStyle w:val="22"/>
        <w:shd w:val="clear" w:color="auto" w:fill="auto"/>
        <w:spacing w:lineRule="exact" w:line="280"/>
        <w:ind w:hanging="0"/>
        <w:jc w:val="right"/>
        <w:rPr>
          <w:b/>
          <w:b/>
        </w:rPr>
      </w:pPr>
      <w:r>
        <w:rPr>
          <w:lang w:eastAsia="ru-RU"/>
        </w:rPr>
        <w:t>Приложение 3</w:t>
      </w:r>
    </w:p>
    <w:p>
      <w:pPr>
        <w:pStyle w:val="22"/>
        <w:shd w:val="clear" w:color="auto" w:fill="auto"/>
        <w:spacing w:lineRule="exact" w:line="280"/>
        <w:ind w:hanging="0"/>
        <w:rPr>
          <w:b/>
          <w:b/>
        </w:rPr>
      </w:pPr>
      <w:r>
        <w:rPr>
          <w:b/>
        </w:rPr>
      </w:r>
    </w:p>
    <w:p>
      <w:pPr>
        <w:pStyle w:val="22"/>
        <w:shd w:val="clear" w:color="auto" w:fill="auto"/>
        <w:spacing w:lineRule="exact" w:line="280"/>
        <w:ind w:hanging="0"/>
        <w:rPr>
          <w:b/>
          <w:b/>
        </w:rPr>
      </w:pPr>
      <w:r>
        <w:rPr>
          <w:b/>
        </w:rPr>
        <w:t>УЧЕТНАЯ КАРТОЧКА</w:t>
      </w:r>
    </w:p>
    <w:p>
      <w:pPr>
        <w:pStyle w:val="22"/>
        <w:shd w:val="clear" w:color="auto" w:fill="auto"/>
        <w:spacing w:lineRule="exact" w:line="280"/>
        <w:ind w:hanging="0"/>
        <w:rPr/>
      </w:pPr>
      <w:r>
        <w:rPr/>
        <w:t>музея образовательной организации</w:t>
      </w:r>
    </w:p>
    <w:p>
      <w:pPr>
        <w:pStyle w:val="22"/>
        <w:shd w:val="clear" w:color="auto" w:fill="auto"/>
        <w:spacing w:lineRule="exact" w:line="280"/>
        <w:ind w:hanging="0"/>
        <w:rPr/>
      </w:pPr>
      <w:r>
        <w:rPr/>
      </w:r>
    </w:p>
    <w:p>
      <w:pPr>
        <w:pStyle w:val="22"/>
        <w:shd w:val="clear" w:color="auto" w:fill="auto"/>
        <w:spacing w:lineRule="exact" w:line="230"/>
        <w:ind w:hanging="0"/>
        <w:rPr>
          <w:rStyle w:val="2115pt"/>
        </w:rPr>
      </w:pPr>
      <w:r>
        <w:rPr>
          <w:rStyle w:val="2115pt"/>
        </w:rPr>
        <w:t xml:space="preserve">СВИДЕТЕЛЬСТВО </w:t>
      </w:r>
    </w:p>
    <w:p>
      <w:pPr>
        <w:pStyle w:val="22"/>
        <w:shd w:val="clear" w:color="auto" w:fill="auto"/>
        <w:spacing w:lineRule="exact" w:line="280"/>
        <w:ind w:hanging="0"/>
        <w:rPr/>
      </w:pPr>
      <w:r>
        <w:rPr>
          <w:rStyle w:val="2115pt"/>
        </w:rPr>
        <w:t>№</w:t>
      </w:r>
      <w:r>
        <w:rPr>
          <w:rStyle w:val="2115pt"/>
        </w:rPr>
        <w:t>_</w:t>
      </w:r>
      <w:r>
        <w:rPr>
          <w:rStyle w:val="2115pt"/>
          <w:u w:val="single"/>
        </w:rPr>
        <w:t>______</w:t>
      </w:r>
    </w:p>
    <w:p>
      <w:pPr>
        <w:pStyle w:val="22"/>
        <w:shd w:val="clear" w:color="auto" w:fill="auto"/>
        <w:spacing w:lineRule="exact" w:line="280"/>
        <w:ind w:hanging="0"/>
        <w:rPr/>
      </w:pPr>
      <w:r>
        <w:rPr/>
      </w:r>
    </w:p>
    <w:tbl>
      <w:tblPr>
        <w:tblW w:w="9498" w:type="dxa"/>
        <w:jc w:val="left"/>
        <w:tblInd w:w="1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4a0" w:noHBand="0" w:noVBand="1" w:firstColumn="1" w:lastRow="0" w:lastColumn="0" w:firstRow="1"/>
      </w:tblPr>
      <w:tblGrid>
        <w:gridCol w:w="4253"/>
        <w:gridCol w:w="5244"/>
      </w:tblGrid>
      <w:tr>
        <w:trPr>
          <w:trHeight w:val="562" w:hRule="atLeast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42"/>
              <w:jc w:val="left"/>
              <w:rPr>
                <w:rStyle w:val="212pt"/>
              </w:rPr>
            </w:pPr>
            <w:r>
              <w:rPr>
                <w:rStyle w:val="212pt"/>
                <w:sz w:val="28"/>
                <w:szCs w:val="28"/>
              </w:rPr>
              <w:t>Наименование музея</w:t>
            </w:r>
          </w:p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42"/>
              <w:jc w:val="left"/>
              <w:rPr/>
            </w:pPr>
            <w:r>
              <w:rPr/>
            </w:r>
          </w:p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42"/>
              <w:jc w:val="left"/>
              <w:rPr/>
            </w:pPr>
            <w:r>
              <w:rPr/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ind w:firstLine="132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562" w:hRule="atLeast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42"/>
              <w:jc w:val="left"/>
              <w:rPr>
                <w:rStyle w:val="212pt"/>
              </w:rPr>
            </w:pPr>
            <w:r>
              <w:rPr>
                <w:rStyle w:val="212pt"/>
                <w:sz w:val="28"/>
                <w:szCs w:val="28"/>
              </w:rPr>
              <w:t>Профиль музея</w:t>
            </w:r>
          </w:p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42"/>
              <w:jc w:val="left"/>
              <w:rPr/>
            </w:pPr>
            <w:r>
              <w:rPr/>
            </w:r>
          </w:p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42"/>
              <w:jc w:val="left"/>
              <w:rPr/>
            </w:pPr>
            <w:r>
              <w:rPr/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ind w:firstLine="132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562" w:hRule="atLeast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42"/>
              <w:jc w:val="left"/>
              <w:rPr>
                <w:rStyle w:val="212pt"/>
              </w:rPr>
            </w:pPr>
            <w:r>
              <w:rPr>
                <w:rStyle w:val="212pt"/>
                <w:sz w:val="28"/>
                <w:szCs w:val="28"/>
              </w:rPr>
              <w:t>Образовательная организация</w:t>
            </w:r>
          </w:p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42"/>
              <w:jc w:val="left"/>
              <w:rPr/>
            </w:pPr>
            <w:r>
              <w:rPr/>
            </w:r>
          </w:p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42"/>
              <w:jc w:val="left"/>
              <w:rPr/>
            </w:pPr>
            <w:r>
              <w:rPr/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ind w:firstLine="132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840" w:hRule="atLeast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32"/>
              <w:jc w:val="left"/>
              <w:rPr/>
            </w:pPr>
            <w:r>
              <w:rPr>
                <w:rStyle w:val="212pt"/>
                <w:sz w:val="28"/>
                <w:szCs w:val="28"/>
              </w:rPr>
              <w:t>Субъект Российской Федерации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ind w:firstLine="132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840" w:hRule="atLeast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32"/>
              <w:jc w:val="left"/>
              <w:rPr/>
            </w:pPr>
            <w:r>
              <w:rPr>
                <w:rStyle w:val="212pt"/>
                <w:sz w:val="28"/>
                <w:szCs w:val="28"/>
              </w:rPr>
              <w:t>Адрес (индекс, населенный пункт, ул., д., к.)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ind w:firstLine="132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562" w:hRule="atLeast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32"/>
              <w:jc w:val="left"/>
              <w:rPr>
                <w:rStyle w:val="212pt"/>
                <w:sz w:val="28"/>
                <w:szCs w:val="28"/>
              </w:rPr>
            </w:pPr>
            <w:r>
              <w:rPr>
                <w:rStyle w:val="212pt"/>
                <w:sz w:val="28"/>
                <w:szCs w:val="28"/>
              </w:rPr>
              <w:t>Телефон с кодом города,</w:t>
            </w:r>
          </w:p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32"/>
              <w:jc w:val="left"/>
              <w:rPr>
                <w:rStyle w:val="212pt"/>
              </w:rPr>
            </w:pPr>
            <w:r>
              <w:rPr>
                <w:rStyle w:val="212pt"/>
                <w:sz w:val="28"/>
                <w:szCs w:val="28"/>
              </w:rPr>
              <w:t>Электронная почта</w:t>
            </w:r>
          </w:p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32"/>
              <w:jc w:val="left"/>
              <w:rPr/>
            </w:pPr>
            <w:r>
              <w:rPr/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32"/>
              <w:jc w:val="left"/>
              <w:rPr/>
            </w:pPr>
            <w:r>
              <w:rPr/>
            </w:r>
          </w:p>
        </w:tc>
      </w:tr>
      <w:tr>
        <w:trPr>
          <w:trHeight w:val="562" w:hRule="atLeast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32"/>
              <w:jc w:val="left"/>
              <w:rPr>
                <w:rStyle w:val="212pt"/>
              </w:rPr>
            </w:pPr>
            <w:r>
              <w:rPr>
                <w:rStyle w:val="212pt"/>
                <w:sz w:val="28"/>
                <w:szCs w:val="28"/>
              </w:rPr>
              <w:t>Сайт музея</w:t>
            </w:r>
          </w:p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32"/>
              <w:jc w:val="left"/>
              <w:rPr/>
            </w:pPr>
            <w:r>
              <w:rPr/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ind w:firstLine="132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562" w:hRule="atLeast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32"/>
              <w:jc w:val="left"/>
              <w:rPr/>
            </w:pPr>
            <w:r>
              <w:rPr>
                <w:rStyle w:val="212pt"/>
                <w:sz w:val="28"/>
                <w:szCs w:val="28"/>
              </w:rPr>
              <w:t>Музейный педагог (Ф.И.О.)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ind w:firstLine="132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562" w:hRule="atLeast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32"/>
              <w:jc w:val="left"/>
              <w:rPr/>
            </w:pPr>
            <w:r>
              <w:rPr>
                <w:rStyle w:val="212pt"/>
                <w:sz w:val="28"/>
                <w:szCs w:val="28"/>
              </w:rPr>
              <w:t>Дата открытия музея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ind w:firstLine="132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562" w:hRule="atLeast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32"/>
              <w:jc w:val="left"/>
              <w:rPr>
                <w:rStyle w:val="212pt"/>
              </w:rPr>
            </w:pPr>
            <w:r>
              <w:rPr>
                <w:rStyle w:val="212pt"/>
                <w:sz w:val="28"/>
                <w:szCs w:val="28"/>
              </w:rPr>
              <w:t>Характеристика помещения</w:t>
            </w:r>
          </w:p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32"/>
              <w:jc w:val="left"/>
              <w:rPr>
                <w:rStyle w:val="212pt"/>
              </w:rPr>
            </w:pPr>
            <w:r>
              <w:rPr/>
            </w:r>
          </w:p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32"/>
              <w:jc w:val="left"/>
              <w:rPr/>
            </w:pPr>
            <w:r>
              <w:rPr/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ind w:firstLine="132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341" w:hRule="atLeast"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32"/>
              <w:jc w:val="left"/>
              <w:rPr/>
            </w:pPr>
            <w:r>
              <w:rPr>
                <w:rStyle w:val="212pt"/>
                <w:sz w:val="28"/>
                <w:szCs w:val="28"/>
              </w:rPr>
              <w:t>Разделы экспозиций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32"/>
              <w:jc w:val="left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1.</w:t>
            </w:r>
          </w:p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32"/>
              <w:jc w:val="left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</w:r>
          </w:p>
        </w:tc>
      </w:tr>
      <w:tr>
        <w:trPr>
          <w:trHeight w:val="322" w:hRule="atLeast"/>
        </w:trPr>
        <w:tc>
          <w:tcPr>
            <w:tcW w:w="4253" w:type="dxa"/>
            <w:vMerge w:val="continue"/>
            <w:tcBorders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ind w:firstLine="132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32"/>
              <w:jc w:val="left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2.</w:t>
            </w:r>
          </w:p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32"/>
              <w:jc w:val="left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</w:r>
          </w:p>
        </w:tc>
      </w:tr>
      <w:tr>
        <w:trPr>
          <w:trHeight w:val="326" w:hRule="atLeast"/>
        </w:trPr>
        <w:tc>
          <w:tcPr>
            <w:tcW w:w="4253" w:type="dxa"/>
            <w:vMerge w:val="continue"/>
            <w:tcBorders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ind w:firstLine="132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32"/>
              <w:jc w:val="left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3…</w:t>
            </w:r>
          </w:p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32"/>
              <w:jc w:val="left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</w:r>
          </w:p>
        </w:tc>
      </w:tr>
      <w:tr>
        <w:trPr>
          <w:trHeight w:val="768" w:hRule="atLeast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32"/>
              <w:jc w:val="left"/>
              <w:rPr>
                <w:rStyle w:val="212pt"/>
              </w:rPr>
            </w:pPr>
            <w:r>
              <w:rPr>
                <w:rStyle w:val="212pt"/>
                <w:sz w:val="28"/>
                <w:szCs w:val="28"/>
              </w:rPr>
              <w:t>Краткая характеристика основного фонда музея</w:t>
            </w:r>
          </w:p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32"/>
              <w:jc w:val="left"/>
              <w:rPr>
                <w:rStyle w:val="212pt"/>
              </w:rPr>
            </w:pPr>
            <w:r>
              <w:rPr/>
            </w:r>
          </w:p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32"/>
              <w:jc w:val="left"/>
              <w:rPr>
                <w:rStyle w:val="212pt"/>
              </w:rPr>
            </w:pPr>
            <w:r>
              <w:rPr/>
            </w:r>
          </w:p>
          <w:p>
            <w:pPr>
              <w:pStyle w:val="22"/>
              <w:widowControl w:val="false"/>
              <w:shd w:val="clear" w:color="auto" w:fill="auto"/>
              <w:spacing w:lineRule="auto" w:line="240"/>
              <w:ind w:firstLine="132"/>
              <w:jc w:val="left"/>
              <w:rPr/>
            </w:pPr>
            <w:r>
              <w:rPr/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ind w:firstLine="13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Spacing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Spacing"/>
        <w:jc w:val="right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Приложение 4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  <w:t xml:space="preserve">МУНИЦИПАЛЬНОЕ БЮДЖЕТНОЕ ОБРАЗОВАТЕЛЬНОЕ УЧРЕЖДЕНИЕ СРЕДНЯ ОБЩЕОБРАЗОВАТЕЛЬНАЯ ШКОЛА 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  <w:t xml:space="preserve">№ </w:t>
      </w:r>
      <w:r>
        <w:rPr>
          <w:rFonts w:cs="Times New Roman" w:ascii="Times New Roman" w:hAnsi="Times New Roman"/>
          <w:b/>
          <w:sz w:val="28"/>
          <w:szCs w:val="28"/>
          <w:lang w:eastAsia="ru-RU"/>
        </w:rPr>
        <w:t>_____</w:t>
      </w:r>
    </w:p>
    <w:p>
      <w:pPr>
        <w:pStyle w:val="Normal"/>
        <w:shd w:val="clear" w:color="auto" w:fill="FFFFFF"/>
        <w:ind w:firstLine="36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hd w:val="clear" w:color="auto" w:fill="FFFFFF"/>
        <w:ind w:firstLine="36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hd w:val="clear" w:color="auto" w:fill="FFFFFF"/>
        <w:ind w:firstLine="36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ПРИКАЗ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br/>
        <w:t>«____»__________20___г.                                                         №_______ 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FFFFFF"/>
        <w:ind w:first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г. Апшеронск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FFFFFF"/>
        <w:ind w:firstLine="36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Об учреждении школьного музея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Spacing"/>
        <w:spacing w:lineRule="auto" w:line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В связи с ______ (подготовкой к 25-летнему юбилею школы,  необходимостью  систематизации имеющегося материала по исто</w:t>
        <w:softHyphen/>
        <w:t>рии школы, и т.п.), п р и к а з ы в а ю:</w:t>
      </w:r>
    </w:p>
    <w:p>
      <w:pPr>
        <w:pStyle w:val="NoSpacing"/>
        <w:spacing w:lineRule="auto" w: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Spacing"/>
        <w:spacing w:lineRule="auto" w: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1.   Учредить  школьный  музей  как структурное подразделение МБОУ СОШ №____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2. Назначить руководителем школьного музея _________________________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  <w:lang w:eastAsia="ru-RU"/>
        </w:rPr>
        <w:t>(Ф.И.О. полностью)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Директор______________ /_________________/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                      </w:t>
      </w:r>
      <w:r>
        <w:rPr>
          <w:rFonts w:cs="Times New Roman" w:ascii="Times New Roman" w:hAnsi="Times New Roman"/>
          <w:sz w:val="24"/>
          <w:szCs w:val="24"/>
          <w:lang w:eastAsia="ru-RU"/>
        </w:rPr>
        <w:t>(подпись)             (расшифровка подписи)</w:t>
      </w:r>
      <w:r>
        <w:rPr>
          <w:rFonts w:cs="Times New Roman"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Spacing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Spacing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Приложение 5, 6</w:t>
      </w:r>
    </w:p>
    <w:p>
      <w:pPr>
        <w:pStyle w:val="NoSpacing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  <w:t xml:space="preserve">МУНИЦИПАЛЬНОЕ БЮДЖЕТНОЕ ОБРАЗОВАТЕЛЬНОЕ УЧРЕЖДЕНИЕ СРЕДНЯ ОБЩЕОБРАЗОВАТЕЛЬНАЯ ШКОЛА 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  <w:t xml:space="preserve">№ </w:t>
      </w:r>
      <w:r>
        <w:rPr>
          <w:rFonts w:cs="Times New Roman" w:ascii="Times New Roman" w:hAnsi="Times New Roman"/>
          <w:b/>
          <w:sz w:val="28"/>
          <w:szCs w:val="28"/>
          <w:lang w:eastAsia="ru-RU"/>
        </w:rPr>
        <w:t>_____</w:t>
      </w:r>
    </w:p>
    <w:p>
      <w:pPr>
        <w:pStyle w:val="Normal"/>
        <w:shd w:val="clear" w:color="auto" w:fill="FFFFFF"/>
        <w:ind w:firstLine="36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hd w:val="clear" w:color="auto" w:fill="FFFFFF"/>
        <w:ind w:firstLine="36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hd w:val="clear" w:color="auto" w:fill="FFFFFF"/>
        <w:ind w:firstLine="36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ПРИКАЗ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br/>
        <w:t>«____»__________20___г.                                                         №_______ 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FFFFFF"/>
        <w:ind w:first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г. Абинск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FFFFFF"/>
        <w:ind w:firstLine="36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Об утверждении положения  о школьном музее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FFFFFF"/>
        <w:spacing w:lineRule="auto" w:line="360"/>
        <w:ind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 </w:t>
      </w:r>
      <w:r>
        <w:rPr>
          <w:rFonts w:cs="Times New Roman" w:ascii="Times New Roman" w:hAnsi="Times New Roman"/>
        </w:rPr>
        <w:t>В целях приведения деятельности школьного музея в соответ</w:t>
        <w:softHyphen/>
        <w:t>ствие с нормативными документами, регламентирующими дея</w:t>
        <w:softHyphen/>
        <w:t>тельность школьных музеев, а именно: Закон РФ «Об образова</w:t>
        <w:softHyphen/>
        <w:t>нии в Российской Федерации», Письмо Министерства образования и науки РФ № 28-51-181/16 от 12.03.03 г. «О деятельности музеев образовательных уч</w:t>
        <w:softHyphen/>
        <w:t>реждений», Федеральный закон о музейном фонде и музеях РФ от 26.05.1996 г., п р и к а з ы в а ю:</w:t>
      </w:r>
    </w:p>
    <w:p>
      <w:pPr>
        <w:pStyle w:val="Normal"/>
        <w:shd w:val="clear" w:color="auto" w:fill="FFFFFF"/>
        <w:spacing w:lineRule="auto" w:line="360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FFFFFF"/>
        <w:spacing w:lineRule="auto" w:line="360"/>
        <w:ind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1. Утвердить положение о школьном музее МБОУ COШ №___ </w:t>
      </w:r>
    </w:p>
    <w:p>
      <w:pPr>
        <w:pStyle w:val="Normal"/>
        <w:shd w:val="clear" w:color="auto" w:fill="FFFFFF"/>
        <w:spacing w:lineRule="auto" w:line="360"/>
        <w:ind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2. Руководителю музея ______________________________________</w:t>
      </w:r>
    </w:p>
    <w:p>
      <w:pPr>
        <w:pStyle w:val="Normal"/>
        <w:shd w:val="clear" w:color="auto" w:fill="FFFFFF"/>
        <w:spacing w:lineRule="auto" w:line="36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 xml:space="preserve">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(Ф.И.О. полностью)</w:t>
      </w:r>
    </w:p>
    <w:p>
      <w:pPr>
        <w:pStyle w:val="Normal"/>
        <w:shd w:val="clear" w:color="auto" w:fill="FFFFFF"/>
        <w:spacing w:lineRule="auto" w:line="360"/>
        <w:ind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а) руководствоваться в своей деятельности данным положением;</w:t>
      </w:r>
    </w:p>
    <w:p>
      <w:pPr>
        <w:pStyle w:val="Normal"/>
        <w:shd w:val="clear" w:color="auto" w:fill="FFFFFF"/>
        <w:spacing w:lineRule="auto" w:line="360"/>
        <w:ind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б) подготовить необходимые документы для аттестации музея в  срок до «___»_______20__ г.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Директор ____________ /________________/</w:t>
      </w:r>
    </w:p>
    <w:p>
      <w:pPr>
        <w:pStyle w:val="Normal"/>
        <w:shd w:val="clear" w:color="auto" w:fill="FFFFFF"/>
        <w:ind w:first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                     </w:t>
      </w:r>
      <w:r>
        <w:rPr>
          <w:rFonts w:cs="Times New Roman" w:ascii="Times New Roman" w:hAnsi="Times New Roman"/>
          <w:sz w:val="24"/>
          <w:szCs w:val="24"/>
        </w:rPr>
        <w:t>(подпись)</w:t>
      </w:r>
      <w:r>
        <w:rPr>
          <w:rFonts w:cs="Times New Roman" w:ascii="Times New Roman" w:hAnsi="Times New Roman"/>
        </w:rPr>
        <w:t xml:space="preserve">       </w:t>
      </w:r>
      <w:r>
        <w:rPr>
          <w:rFonts w:cs="Times New Roman" w:ascii="Times New Roman" w:hAnsi="Times New Roman"/>
          <w:sz w:val="24"/>
          <w:szCs w:val="24"/>
        </w:rPr>
        <w:t>(расшифровка подписи)</w:t>
      </w:r>
      <w:r>
        <w:rPr>
          <w:rFonts w:cs="Times New Roman" w:ascii="Times New Roman" w:hAnsi="Times New Roman"/>
        </w:rPr>
        <w:t>       </w:t>
      </w:r>
    </w:p>
    <w:p>
      <w:pPr>
        <w:pStyle w:val="Normal"/>
        <w:rPr/>
      </w:pPr>
      <w:r>
        <w:rPr/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571" w:type="dxa"/>
        <w:jc w:val="left"/>
        <w:tblInd w:w="-28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785"/>
        <w:gridCol w:w="4785"/>
      </w:tblGrid>
      <w:tr>
        <w:trPr/>
        <w:tc>
          <w:tcPr>
            <w:tcW w:w="478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ind w:right="-235" w:hanging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4785" w:type="dxa"/>
            <w:tcBorders/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>
            <w:pPr>
              <w:pStyle w:val="NoSpacing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>
            <w:pPr>
              <w:pStyle w:val="NoSpacing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приказом МБОУ СОШ №_____</w:t>
            </w:r>
          </w:p>
          <w:p>
            <w:pPr>
              <w:pStyle w:val="NoSpacing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____________ № __________</w:t>
            </w:r>
          </w:p>
          <w:p>
            <w:pPr>
              <w:pStyle w:val="Normal"/>
              <w:widowControl w:val="false"/>
              <w:suppressAutoHyphens w:val="true"/>
              <w:ind w:right="-235" w:hanging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</w:tr>
    </w:tbl>
    <w:p>
      <w:pPr>
        <w:pStyle w:val="Normal"/>
        <w:suppressAutoHyphens w:val="true"/>
        <w:ind w:left="-284" w:right="-235" w:firstLine="567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suppressAutoHyphens w:val="true"/>
        <w:ind w:right="-235" w:hanging="0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ТИПОВОЕ ПОЛОЖЕНИЕ</w:t>
      </w:r>
    </w:p>
    <w:p>
      <w:pPr>
        <w:pStyle w:val="1"/>
        <w:spacing w:beforeAutospacing="0" w:before="0" w:afterAutospacing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МУЗЕЕ ОБРАЗОВАТЕЛЬНОЙ ОРГАНИЗАЦИИ </w:t>
      </w:r>
    </w:p>
    <w:p>
      <w:pPr>
        <w:pStyle w:val="1"/>
        <w:spacing w:beforeAutospacing="0" w:before="0" w:afterAutospacing="0" w:after="0"/>
        <w:jc w:val="center"/>
        <w:rPr>
          <w:sz w:val="28"/>
          <w:szCs w:val="28"/>
        </w:rPr>
      </w:pPr>
      <w:r>
        <w:rPr>
          <w:sz w:val="28"/>
          <w:szCs w:val="28"/>
        </w:rPr>
        <w:t>(школьном музее)</w:t>
      </w:r>
    </w:p>
    <w:p>
      <w:pPr>
        <w:pStyle w:val="ListParagraph1"/>
        <w:suppressAutoHyphens w:val="true"/>
        <w:spacing w:lineRule="auto" w:line="240" w:before="0" w:after="100"/>
        <w:ind w:left="0" w:right="-232" w:hanging="0"/>
        <w:contextualSpacing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ListParagraph1"/>
        <w:suppressAutoHyphens w:val="true"/>
        <w:spacing w:lineRule="auto" w:line="240" w:before="0" w:after="100"/>
        <w:ind w:left="0" w:right="-232" w:hanging="0"/>
        <w:contextualSpacing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Общие положения</w:t>
      </w:r>
    </w:p>
    <w:p>
      <w:pPr>
        <w:pStyle w:val="Style21"/>
        <w:ind w:right="49" w:firstLine="567"/>
        <w:rPr>
          <w:sz w:val="28"/>
          <w:szCs w:val="28"/>
        </w:rPr>
      </w:pPr>
      <w:r>
        <w:rPr>
          <w:sz w:val="28"/>
          <w:szCs w:val="28"/>
        </w:rPr>
        <w:t xml:space="preserve">1.1. Музей образовательной организации (далее МУЗЕЙ) </w:t>
        <w:noBreakHyphen/>
        <w:t xml:space="preserve"> обобщающее название структурного подразделения образовательной организации Российской Федерации, независимо от формы собственности, выполняющих учебно-воспитательные задачи музейными средствами. В общепринятой практике – школьный музей.</w:t>
      </w:r>
    </w:p>
    <w:p>
      <w:pPr>
        <w:pStyle w:val="Style21"/>
        <w:ind w:right="49" w:firstLine="567"/>
        <w:rPr>
          <w:sz w:val="28"/>
          <w:szCs w:val="28"/>
        </w:rPr>
      </w:pPr>
      <w:r>
        <w:rPr>
          <w:sz w:val="28"/>
          <w:szCs w:val="28"/>
        </w:rPr>
        <w:t>1.2. МУЗЕЙ в своей текущей деятельности руководствуются положениями Федерального закона «Об образовании в Российской Федерации» (2012),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Федерального закона «О Музейном фонде Российской Федерации и музеях в Российской Федерации», другими нормативно-правовыми актами РФ. </w:t>
      </w:r>
    </w:p>
    <w:p>
      <w:pPr>
        <w:pStyle w:val="Style21"/>
        <w:ind w:right="49" w:firstLine="567"/>
        <w:rPr>
          <w:sz w:val="28"/>
          <w:szCs w:val="28"/>
        </w:rPr>
      </w:pPr>
      <w:r>
        <w:rPr>
          <w:sz w:val="28"/>
          <w:szCs w:val="28"/>
        </w:rPr>
        <w:t>1.3. МУЗЕЙ с его коллекциями является негосударственной частью Государственного музейного фонда и музеев Российской Федерации. Его коллекции вносятся в Государственный каталог музейного фонда как негосударственная часть.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1.4. МУЗЕЙ организуется в целях образования и подготовки молодого поколения к жизни, а также сохранения социальной памяти. 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</w:rPr>
      </w:pPr>
      <w:r>
        <w:rPr>
          <w:rFonts w:ascii="Times New Roman" w:hAnsi="Times New Roman"/>
        </w:rPr>
        <w:t>1.5. Профиль и направления деятельности МУЗЕЯ определяются задачами образовательной организации, сложившимися традициями сохранения историко-культурного наследия.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1.6. Научно-методическую помощь в деятельности МУЗЕЯ могут оказывать государственные музеи и соответствующие профилю музея научные организации. </w:t>
      </w:r>
    </w:p>
    <w:p>
      <w:pPr>
        <w:pStyle w:val="Normal"/>
        <w:suppressAutoHyphens w:val="true"/>
        <w:ind w:right="49"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uppressAutoHyphens w:val="true"/>
        <w:spacing w:before="0" w:after="100"/>
        <w:ind w:right="51" w:firstLine="567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2. Организация и деятельность МУЗЕЯ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</w:rPr>
      </w:pPr>
      <w:r>
        <w:rPr>
          <w:rFonts w:ascii="Times New Roman" w:hAnsi="Times New Roman"/>
        </w:rPr>
        <w:t>2.1. Организация МУЗЕЯ является результатом краеведческой и иной исследовательской работы обучающихся и педагогов для всех профилей музеев. Создаётся по инициативе учителей, школьников, родителей, общественности.</w:t>
      </w:r>
    </w:p>
    <w:p>
      <w:pPr>
        <w:pStyle w:val="BodyTextIndent3"/>
        <w:spacing w:before="0" w:after="0"/>
        <w:ind w:right="49"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 Учредителем МУЗЕЯ является образовательная организация, в которой организуется музей. Учредительным документом МУЗЕЯ является приказ о его организации, издаваемый руководителем образовательной организации.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</w:rPr>
      </w:pPr>
      <w:r>
        <w:rPr>
          <w:rFonts w:ascii="Times New Roman" w:hAnsi="Times New Roman"/>
        </w:rPr>
        <w:t>2.3. Деятельность МУЗЕЯ регламентируется уставом  (положением), утверждаемым руководителем образовательной организации, при которой создается музей.</w:t>
      </w:r>
    </w:p>
    <w:p>
      <w:pPr>
        <w:pStyle w:val="BodyTextIndent3"/>
        <w:spacing w:before="0" w:after="0"/>
        <w:ind w:right="49" w:firstLine="567"/>
        <w:jc w:val="both"/>
        <w:rPr>
          <w:sz w:val="28"/>
          <w:szCs w:val="28"/>
        </w:rPr>
      </w:pPr>
      <w:r>
        <w:rPr>
          <w:sz w:val="28"/>
          <w:szCs w:val="28"/>
        </w:rPr>
        <w:t>2.4. Обязательными условиями для создания МУЗЕЯ являются наличие:</w:t>
      </w:r>
    </w:p>
    <w:p>
      <w:pPr>
        <w:pStyle w:val="Normal"/>
        <w:numPr>
          <w:ilvl w:val="0"/>
          <w:numId w:val="1"/>
        </w:numPr>
        <w:suppressAutoHyphens w:val="true"/>
        <w:ind w:left="142" w:right="49" w:hanging="0"/>
        <w:rPr>
          <w:rFonts w:ascii="Times New Roman" w:hAnsi="Times New Roman"/>
        </w:rPr>
      </w:pPr>
      <w:r>
        <w:rPr>
          <w:rFonts w:ascii="Times New Roman" w:hAnsi="Times New Roman"/>
        </w:rPr>
        <w:t>музейного актива из числа обучающихся, занимающийся по образовательным программам музееведческой, краеведческой и пр. направленности, с привлечением педагогов, родителей и местных жителей;</w:t>
      </w:r>
    </w:p>
    <w:p>
      <w:pPr>
        <w:pStyle w:val="Normal"/>
        <w:numPr>
          <w:ilvl w:val="0"/>
          <w:numId w:val="1"/>
        </w:numPr>
        <w:suppressAutoHyphens w:val="true"/>
        <w:ind w:left="142" w:right="49" w:hang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музейного собрания, составляющего фонд музея; </w:t>
      </w:r>
    </w:p>
    <w:p>
      <w:pPr>
        <w:pStyle w:val="Normal"/>
        <w:numPr>
          <w:ilvl w:val="0"/>
          <w:numId w:val="1"/>
        </w:numPr>
        <w:suppressAutoHyphens w:val="true"/>
        <w:ind w:left="142" w:right="49" w:hanging="0"/>
        <w:rPr>
          <w:rFonts w:ascii="Times New Roman" w:hAnsi="Times New Roman"/>
        </w:rPr>
      </w:pPr>
      <w:r>
        <w:rPr>
          <w:rFonts w:ascii="Times New Roman" w:hAnsi="Times New Roman"/>
        </w:rPr>
        <w:t>помещения и оборудования для хранения и экспонирования музейных предметов (фондохранилище и экспозиционно-выставочный зал);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</w:rPr>
      </w:pPr>
      <w:r>
        <w:rPr>
          <w:rFonts w:ascii="Times New Roman" w:hAnsi="Times New Roman"/>
        </w:rPr>
        <w:t>2.5. Учёт и регистрация МУЗЕЯ осуществляются в соответствии с Положением о паспортизации музеев образовательных организаций, разрабатываемой и утверждаемой Министерством просвещения Российской Федерации или уполномоченной организацией, которой делегированы данные функции.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2.6. МУЗЕЙ: 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</w:rPr>
      </w:pPr>
      <w:r>
        <w:rPr>
          <w:rFonts w:ascii="Times New Roman" w:hAnsi="Times New Roman"/>
        </w:rPr>
        <w:t>2.6.1. включается в соответствующий Реестр, разработанный Министерством просвещения Российской Федерации либо уполномоченной организацией;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</w:rPr>
      </w:pPr>
      <w:r>
        <w:rPr>
          <w:rFonts w:ascii="Times New Roman" w:hAnsi="Times New Roman"/>
        </w:rPr>
        <w:t>2.6.2. имеет соответствующее музейное оборудование;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2.6.3. осуществляет свою деятельность в сотрудничестве с государственными музеями, учреждениями науки и культуры, а также при взаимодействии с другими школьными музеями; 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</w:rPr>
      </w:pPr>
      <w:r>
        <w:rPr>
          <w:rFonts w:ascii="Times New Roman" w:hAnsi="Times New Roman"/>
        </w:rPr>
        <w:t>2.6.4. может создавать межшкольные музейные объединения;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</w:rPr>
      </w:pPr>
      <w:r>
        <w:rPr>
          <w:rFonts w:ascii="Times New Roman" w:hAnsi="Times New Roman"/>
        </w:rPr>
        <w:t>2.6.5. может создавать любые формы и структуры;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2.6.6. может иметь рекламно-издательский отдел и свой сайт в Интернете и свои страницы в социальных сетях; 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</w:rPr>
      </w:pPr>
      <w:r>
        <w:rPr>
          <w:rFonts w:ascii="Times New Roman" w:hAnsi="Times New Roman"/>
        </w:rPr>
        <w:t>2.6.7. осуществляет сетевое взаимодействие школьных и государственных музеев;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</w:rPr>
      </w:pPr>
      <w:r>
        <w:rPr>
          <w:rFonts w:ascii="Times New Roman" w:hAnsi="Times New Roman"/>
        </w:rPr>
        <w:t>2.6.8. участвует в региональных и всероссийских онлайн-конкурсах с информацией о своей деятельности в образовательной интернет-платформе.</w:t>
      </w:r>
    </w:p>
    <w:p>
      <w:pPr>
        <w:pStyle w:val="Normal"/>
        <w:suppressAutoHyphens w:val="true"/>
        <w:ind w:right="49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uppressAutoHyphens w:val="true"/>
        <w:spacing w:before="0" w:after="100"/>
        <w:ind w:right="51" w:firstLine="567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3. Основные функции и формы деятельности МУЗЕЯ</w:t>
      </w:r>
    </w:p>
    <w:p>
      <w:pPr>
        <w:pStyle w:val="BodyTextIndent2"/>
        <w:ind w:right="49" w:firstLine="567"/>
        <w:rPr>
          <w:sz w:val="28"/>
          <w:szCs w:val="28"/>
        </w:rPr>
      </w:pPr>
      <w:r>
        <w:rPr>
          <w:sz w:val="28"/>
          <w:szCs w:val="28"/>
        </w:rPr>
        <w:t>3.1. Интеграция деятельности МУЗЕЯ в учебно-воспитательный процесс образовательного учреждения;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</w:rPr>
      </w:pPr>
      <w:r>
        <w:rPr>
          <w:rFonts w:ascii="Times New Roman" w:hAnsi="Times New Roman"/>
        </w:rPr>
        <w:t>3.2. Осуществление музейными средствами учебно-воспитательных задач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на основе музейных коллекций;</w:t>
      </w:r>
    </w:p>
    <w:p>
      <w:pPr>
        <w:pStyle w:val="ListParagraph1"/>
        <w:tabs>
          <w:tab w:val="clear" w:pos="708"/>
          <w:tab w:val="left" w:pos="426" w:leader="none"/>
        </w:tabs>
        <w:suppressAutoHyphens w:val="true"/>
        <w:spacing w:lineRule="auto" w:line="240" w:before="0" w:after="0"/>
        <w:ind w:left="0" w:right="49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Сохранение историко-культурного и природного наследия как национального достояния.</w:t>
      </w:r>
    </w:p>
    <w:p>
      <w:pPr>
        <w:pStyle w:val="ListParagraph1"/>
        <w:suppressAutoHyphens w:val="true"/>
        <w:spacing w:lineRule="auto" w:line="240" w:before="0" w:after="0"/>
        <w:ind w:left="0" w:right="49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Формы деятельности МУЗЕЯ:</w:t>
      </w:r>
    </w:p>
    <w:p>
      <w:pPr>
        <w:pStyle w:val="ListParagraph1"/>
        <w:suppressAutoHyphens w:val="true"/>
        <w:spacing w:lineRule="auto" w:line="240" w:before="0" w:after="0"/>
        <w:ind w:left="0" w:right="49"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3.4.1. </w:t>
      </w:r>
      <w:r>
        <w:rPr>
          <w:rFonts w:ascii="Times New Roman" w:hAnsi="Times New Roman"/>
          <w:sz w:val="28"/>
          <w:szCs w:val="28"/>
        </w:rPr>
        <w:t>изучение родного края, в т.ч. с проведением краеведческих походов;</w:t>
      </w:r>
    </w:p>
    <w:p>
      <w:pPr>
        <w:pStyle w:val="ListParagraph1"/>
        <w:suppressAutoHyphens w:val="true"/>
        <w:spacing w:lineRule="auto" w:line="240" w:before="0" w:after="0"/>
        <w:ind w:left="0" w:right="49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3.4.2. </w:t>
      </w:r>
      <w:r>
        <w:rPr>
          <w:rFonts w:ascii="Times New Roman" w:hAnsi="Times New Roman"/>
          <w:sz w:val="28"/>
          <w:szCs w:val="28"/>
        </w:rPr>
        <w:t xml:space="preserve">научно-фондовая работа (комплектование, учёт, научное описание, хранение музейных предметов и коллекций); </w:t>
      </w:r>
    </w:p>
    <w:p>
      <w:pPr>
        <w:pStyle w:val="ListParagraph1"/>
        <w:suppressAutoHyphens w:val="true"/>
        <w:spacing w:lineRule="auto" w:line="240" w:before="0" w:after="0"/>
        <w:ind w:left="0" w:right="49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3.4.3. </w:t>
      </w:r>
      <w:r>
        <w:rPr>
          <w:rFonts w:ascii="Times New Roman" w:hAnsi="Times New Roman"/>
          <w:sz w:val="28"/>
          <w:szCs w:val="28"/>
        </w:rPr>
        <w:t>экспозиционно-выставочная деятельность (организация мероприятий на основной экспозиции, подготовка и проведение внутримузейных и выездных выставок);</w:t>
      </w:r>
    </w:p>
    <w:p>
      <w:pPr>
        <w:pStyle w:val="ListParagraph1"/>
        <w:suppressAutoHyphens w:val="true"/>
        <w:spacing w:lineRule="auto" w:line="240" w:before="0" w:after="0"/>
        <w:ind w:left="0" w:right="49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3.4.4. научно-образовательная работа – осуществление методической помощи учителям-предметникам в подготовке и проведении предметных уроков (подбор музейных предметов, разработка сценариев и т.д.);</w:t>
      </w:r>
    </w:p>
    <w:p>
      <w:pPr>
        <w:pStyle w:val="ListParagraph1"/>
        <w:suppressAutoHyphens w:val="true"/>
        <w:spacing w:lineRule="auto" w:line="240" w:before="0" w:after="0"/>
        <w:ind w:left="0" w:right="49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3.4.5. научно-исследовательская работа по изучению музейных предметов и коллекций, находящихся в музеях, архивах и среде бытования; </w:t>
      </w:r>
    </w:p>
    <w:p>
      <w:pPr>
        <w:pStyle w:val="ListParagraph1"/>
        <w:suppressAutoHyphens w:val="true"/>
        <w:spacing w:lineRule="auto" w:line="240" w:before="0" w:after="0"/>
        <w:ind w:left="0" w:right="49"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3.4.6. </w:t>
      </w:r>
      <w:r>
        <w:rPr>
          <w:rFonts w:ascii="Times New Roman" w:hAnsi="Times New Roman"/>
          <w:sz w:val="28"/>
          <w:szCs w:val="28"/>
        </w:rPr>
        <w:t>просветительная работа среди школьников и местного населения;</w:t>
      </w:r>
    </w:p>
    <w:p>
      <w:pPr>
        <w:pStyle w:val="ListParagraph1"/>
        <w:suppressAutoHyphens w:val="true"/>
        <w:spacing w:lineRule="auto" w:line="240" w:before="0" w:after="0"/>
        <w:ind w:left="0" w:right="49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3.4.7. методическая работа и разработка рекомендаций по проведению музейных мероприятий;</w:t>
      </w:r>
    </w:p>
    <w:p>
      <w:pPr>
        <w:pStyle w:val="12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3.4.8. </w:t>
      </w:r>
      <w:r>
        <w:rPr>
          <w:rFonts w:ascii="Times New Roman" w:hAnsi="Times New Roman"/>
          <w:sz w:val="28"/>
          <w:szCs w:val="28"/>
        </w:rPr>
        <w:t>культурно-массовая работа (проведение на базе музея встреч с деятелями науки и культуры, ветеранами войны и труда и т.д.);</w:t>
      </w:r>
    </w:p>
    <w:p>
      <w:pPr>
        <w:pStyle w:val="ListParagraph1"/>
        <w:suppressAutoHyphens w:val="true"/>
        <w:spacing w:lineRule="auto" w:line="240" w:before="0" w:after="0"/>
        <w:ind w:left="0" w:right="49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3.4.9. информационная и иная деятельность в соответствии с российским законодательством.</w:t>
      </w:r>
    </w:p>
    <w:p>
      <w:pPr>
        <w:pStyle w:val="Normal"/>
        <w:suppressAutoHyphens w:val="true"/>
        <w:ind w:right="49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uppressAutoHyphens w:val="true"/>
        <w:spacing w:before="0" w:after="100"/>
        <w:ind w:right="51" w:firstLine="567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4. Учет и обеспечение сохранности фондов МУЗЕЯ</w:t>
      </w:r>
    </w:p>
    <w:p>
      <w:pPr>
        <w:pStyle w:val="BodyTextIndent3"/>
        <w:spacing w:before="0" w:after="0"/>
        <w:ind w:right="49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Учёт музейных предметов осуществляет документовед или руководитель музея в Книге поступлений в соответствии с разрабатываемой для государственных музеев Инструкцией по учёту и хранению музейных ценностей. 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</w:rPr>
      </w:pPr>
      <w:r>
        <w:rPr>
          <w:rFonts w:ascii="Times New Roman" w:hAnsi="Times New Roman"/>
        </w:rPr>
        <w:t>4.2. Закрепление музейных предметов и музейных коллекций в собственность образовательной организации производится собственником в соответствии с законодательством Российской Федерации.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</w:rPr>
      </w:pPr>
      <w:r>
        <w:rPr>
          <w:rFonts w:ascii="Times New Roman" w:hAnsi="Times New Roman"/>
        </w:rPr>
        <w:t>4.3. Ответственность за сохранность фондов музея несёт руководитель образовательной организации.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</w:rPr>
      </w:pPr>
      <w:r>
        <w:rPr>
          <w:rFonts w:ascii="Times New Roman" w:hAnsi="Times New Roman"/>
        </w:rPr>
        <w:t>4.4. Хранение в музеях взрывоопасных и иных предметов, угрожающих жизни и безопасности людей, категорически запрещается.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</w:rPr>
      </w:pPr>
      <w:r>
        <w:rPr>
          <w:rFonts w:ascii="Times New Roman" w:hAnsi="Times New Roman"/>
        </w:rPr>
        <w:t>4.5. Хранение огнестрельного и холодного оружия, предметов из драгоценных металлов и камней осуществляется в соответствии с действующим законодательством.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</w:rPr>
      </w:pPr>
      <w:r>
        <w:rPr>
          <w:rFonts w:ascii="Times New Roman" w:hAnsi="Times New Roman"/>
        </w:rPr>
        <w:t>4.6. Музейные предметы, сохранность которых не может быть обеспечена МУЗЕЕМ, должны быть переданы на хранение в ближайший или профильный государственный музей или архив. При этом передача происходит на основании акта приёма-передачи. Передача происходит при условии, если принимающая сторона (государственный музей или архив) выполняют работу по изготовлению для школьного музея копии, муляжа или макета принимаемого предмета.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</w:rPr>
      </w:pPr>
      <w:r>
        <w:rPr>
          <w:rFonts w:ascii="Times New Roman" w:hAnsi="Times New Roman"/>
        </w:rPr>
        <w:t>4.7. В фондохранилище и экспозиционных залах должны соблюдаться режимы хранения: световой, температурно-влажностный, биологический.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4.8. Помещения МУЗЕЯ включаются в общую охранную и противопожарную систему образовательной организации. </w:t>
      </w:r>
    </w:p>
    <w:p>
      <w:pPr>
        <w:pStyle w:val="Normal"/>
        <w:suppressAutoHyphens w:val="true"/>
        <w:ind w:right="49"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uppressAutoHyphens w:val="true"/>
        <w:spacing w:before="0" w:after="100"/>
        <w:ind w:right="51" w:firstLine="567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5. Руководство деятельностью МУЗЕЯ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 Непосредственное руководство практической деятельностью МУЗЕЯ осуществляет его руководитель. Заместителем руководителя является документовед. Они  назначаются приказом по образовательной организации. Руководитель МУЗЕЯ и документовед должны иметь педагогическое образование и, желательно, музееведческую подготовку при обязательном повышении квалификации в установленном порядке не реже одного раза в 5 лет. </w:t>
      </w:r>
    </w:p>
    <w:p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Оплата труда руководителя МУЗЕЯ и документоведа осуществляется в соответствии с положением об оплате труда.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</w:rPr>
      </w:pPr>
      <w:r>
        <w:rPr>
          <w:rFonts w:ascii="Times New Roman" w:hAnsi="Times New Roman"/>
        </w:rPr>
        <w:t>Текущую работу МУЗЕЯ осуществляет Совет музея.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</w:rPr>
      </w:pPr>
      <w:r>
        <w:rPr>
          <w:rFonts w:ascii="Times New Roman" w:hAnsi="Times New Roman"/>
        </w:rPr>
        <w:t>5.3. В целях оказания помощи МУЗЕЮ может быть организован Совет содействия или Попечительский совет.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uppressAutoHyphens w:val="true"/>
        <w:spacing w:before="0" w:after="100"/>
        <w:ind w:right="51" w:firstLine="567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6. Финансирование и материально-техническое обеспечение МУЗЕЯ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6.1. Финансирование и материально-техническое обеспечение производится за счёт бюджетных средств и привлечения внебюджетных поступлений.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6.2. Финансовые поступления направляются на реализацию следующих форм деятельности МУЗЕЯ: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организация краеведческих экспедиций и походов, проведение конференций и участие в региональных и республиканских конференциях, смотрах и конкурсах;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приобретение фондового и экспозиционно-выставочного оборудования;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приобретение технических средств, фото-, кино-, видео- компьютерной и копировальной техники;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транспортные расходы при организации экспедиций, краеведческих походов, проведении выездных конференций, смотров, конкурсов, фестивалей и т.д.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оплата командировочных расходов руководителям выездных мероприятий;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заработная плата руководителя и его заместителя; </w:t>
      </w:r>
    </w:p>
    <w:p>
      <w:pPr>
        <w:pStyle w:val="Normal"/>
        <w:suppressAutoHyphens w:val="true"/>
        <w:ind w:right="49" w:firstLine="56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В том случае, когда в учебном заведении вместо музея существует краеведческая комната, краеведческий уголок или экспозиция без фондохранилища и без надлежащих форм работы см. п. 2.4; </w:t>
      </w:r>
    </w:p>
    <w:p>
      <w:pPr>
        <w:pStyle w:val="Normal"/>
        <w:suppressAutoHyphens w:val="true"/>
        <w:spacing w:before="0" w:after="100"/>
        <w:ind w:right="51" w:firstLine="567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</w:r>
    </w:p>
    <w:p>
      <w:pPr>
        <w:pStyle w:val="Normal"/>
        <w:suppressAutoHyphens w:val="true"/>
        <w:spacing w:before="0" w:after="100"/>
        <w:ind w:right="51" w:firstLine="567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7. Реорганизация (ликвидация) МУЗЕЯ</w:t>
      </w:r>
    </w:p>
    <w:p>
      <w:pPr>
        <w:pStyle w:val="BodyTextIndent2"/>
        <w:ind w:right="49" w:firstLine="567"/>
        <w:rPr>
          <w:sz w:val="28"/>
          <w:szCs w:val="28"/>
        </w:rPr>
      </w:pPr>
      <w:r>
        <w:rPr>
          <w:sz w:val="28"/>
          <w:szCs w:val="28"/>
        </w:rPr>
        <w:t>Вопрос о реорганизации (ликвидации) МУЗЕЯ, а также о судьбе его коллекций решается специально создаваемой экспертной комиссией по согласованию с вышестоящим органом управления образованием. В состав комиссии входят руководитель музея и члены совета музея, руководитель образовательной организации (или его заместитель), начальник управления образования и культуры, директор государственного музея (или его заместитель по научной работе), специалисты в области музееведения, краеведы и иные лица. Решение о реорганизации или ликвидации музея фиксируется в соответствующем  акте, подписанном членами комиссии, и утверждается приказом директора образовательной организации.</w:t>
      </w:r>
    </w:p>
    <w:p>
      <w:pPr>
        <w:pStyle w:val="BodyTextIndent2"/>
        <w:ind w:right="49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sectPr>
          <w:type w:val="nextPage"/>
          <w:pgSz w:w="11906" w:h="16838"/>
          <w:pgMar w:left="1701" w:right="850" w:gutter="0" w:header="0" w:top="1134" w:footer="0" w:bottom="567"/>
          <w:pgNumType w:fmt="decimal"/>
          <w:formProt w:val="false"/>
          <w:textDirection w:val="lrTb"/>
          <w:docGrid w:type="default" w:linePitch="360" w:charSpace="0"/>
        </w:sect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exact" w:line="280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cs="Times New Roman" w:ascii="Times New Roman" w:hAnsi="Times New Roman"/>
        </w:rPr>
        <w:t>Приложение 7</w:t>
      </w:r>
    </w:p>
    <w:p>
      <w:pPr>
        <w:pStyle w:val="Normal"/>
        <w:spacing w:lineRule="exact" w:line="28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ЗАЯВКА</w:t>
      </w:r>
    </w:p>
    <w:p>
      <w:pPr>
        <w:pStyle w:val="Normal"/>
        <w:spacing w:lineRule="exact" w:line="28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exact" w:line="322"/>
        <w:ind w:first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на основании протокола муниципальной комиссии по паспортизации музеев образовательных организаций просим провести паспортизацию следующих музеев образовательных организаций муниципального образования </w:t>
      </w:r>
    </w:p>
    <w:p>
      <w:pPr>
        <w:pStyle w:val="Normal"/>
        <w:spacing w:lineRule="exact" w:line="322"/>
        <w:ind w:first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u w:val="single"/>
        </w:rPr>
        <w:t>______________________</w:t>
      </w:r>
      <w:r>
        <w:rPr>
          <w:rFonts w:cs="Times New Roman" w:ascii="Times New Roman" w:hAnsi="Times New Roman"/>
        </w:rPr>
        <w:t xml:space="preserve"> район (город)</w:t>
      </w:r>
    </w:p>
    <w:p>
      <w:pPr>
        <w:pStyle w:val="Normal"/>
        <w:spacing w:lineRule="exact" w:line="322"/>
        <w:ind w:first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15026" w:type="dxa"/>
        <w:jc w:val="left"/>
        <w:tblInd w:w="1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4a0" w:noHBand="0" w:noVBand="1" w:firstColumn="1" w:lastRow="0" w:lastColumn="0" w:firstRow="1"/>
      </w:tblPr>
      <w:tblGrid>
        <w:gridCol w:w="2504"/>
        <w:gridCol w:w="2504"/>
        <w:gridCol w:w="2505"/>
        <w:gridCol w:w="2503"/>
        <w:gridCol w:w="2505"/>
        <w:gridCol w:w="2504"/>
      </w:tblGrid>
      <w:tr>
        <w:trPr>
          <w:trHeight w:val="1925" w:hRule="atLeast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exact" w:line="274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12pt"/>
                <w:rFonts w:eastAsia="Tahoma"/>
                <w:sz w:val="28"/>
                <w:szCs w:val="28"/>
              </w:rPr>
              <w:t>Название образовательной организации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exact" w:line="274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12pt"/>
                <w:rFonts w:eastAsia="Tahoma"/>
                <w:sz w:val="28"/>
                <w:szCs w:val="28"/>
              </w:rPr>
              <w:t>Адрес</w:t>
            </w:r>
          </w:p>
          <w:p>
            <w:pPr>
              <w:pStyle w:val="Normal"/>
              <w:widowControl w:val="false"/>
              <w:spacing w:lineRule="exact" w:line="274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12pt"/>
                <w:rFonts w:eastAsia="Tahoma"/>
                <w:sz w:val="28"/>
                <w:szCs w:val="28"/>
              </w:rPr>
              <w:t>образовательной</w:t>
            </w:r>
          </w:p>
          <w:p>
            <w:pPr>
              <w:pStyle w:val="Normal"/>
              <w:widowControl w:val="false"/>
              <w:spacing w:lineRule="exact" w:line="274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12pt"/>
                <w:rFonts w:eastAsia="Tahoma"/>
                <w:sz w:val="28"/>
                <w:szCs w:val="28"/>
              </w:rPr>
              <w:t>организации,</w:t>
            </w:r>
          </w:p>
          <w:p>
            <w:pPr>
              <w:pStyle w:val="Normal"/>
              <w:widowControl w:val="false"/>
              <w:spacing w:lineRule="exact" w:line="274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12pt"/>
                <w:rFonts w:eastAsia="Tahoma"/>
                <w:sz w:val="28"/>
                <w:szCs w:val="28"/>
              </w:rPr>
              <w:t>контактные</w:t>
            </w:r>
          </w:p>
          <w:p>
            <w:pPr>
              <w:pStyle w:val="Normal"/>
              <w:widowControl w:val="false"/>
              <w:spacing w:lineRule="exact" w:line="274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12pt"/>
                <w:rFonts w:eastAsia="Tahoma"/>
                <w:sz w:val="28"/>
                <w:szCs w:val="28"/>
              </w:rPr>
              <w:t>телефоны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exact" w:line="2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Ф.И.О.</w:t>
            </w:r>
          </w:p>
          <w:p>
            <w:pPr>
              <w:pStyle w:val="Normal"/>
              <w:widowControl w:val="false"/>
              <w:spacing w:lineRule="exact" w:line="274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12pt"/>
                <w:rFonts w:eastAsia="Tahoma"/>
                <w:sz w:val="28"/>
                <w:szCs w:val="28"/>
              </w:rPr>
              <w:t>руководителя</w:t>
            </w:r>
          </w:p>
          <w:p>
            <w:pPr>
              <w:pStyle w:val="Normal"/>
              <w:widowControl w:val="false"/>
              <w:spacing w:lineRule="exact" w:line="274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12pt"/>
                <w:rFonts w:eastAsia="Tahoma"/>
                <w:sz w:val="28"/>
                <w:szCs w:val="28"/>
              </w:rPr>
              <w:t>образовательной</w:t>
            </w:r>
          </w:p>
          <w:p>
            <w:pPr>
              <w:pStyle w:val="Normal"/>
              <w:widowControl w:val="false"/>
              <w:spacing w:lineRule="exact" w:line="274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12pt"/>
                <w:rFonts w:eastAsia="Tahoma"/>
                <w:sz w:val="28"/>
                <w:szCs w:val="28"/>
              </w:rPr>
              <w:t>организации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exact" w:line="240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12pt"/>
                <w:rFonts w:eastAsia="Tahoma"/>
                <w:sz w:val="28"/>
                <w:szCs w:val="28"/>
              </w:rPr>
              <w:t>Название</w:t>
            </w:r>
          </w:p>
          <w:p>
            <w:pPr>
              <w:pStyle w:val="Normal"/>
              <w:widowControl w:val="false"/>
              <w:spacing w:lineRule="exact" w:line="240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12pt"/>
                <w:rFonts w:eastAsia="Tahoma"/>
                <w:sz w:val="28"/>
                <w:szCs w:val="28"/>
              </w:rPr>
              <w:t>музея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exact" w:line="274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12pt2pt"/>
                <w:rFonts w:eastAsia="Tahoma"/>
              </w:rPr>
              <w:t>Ф.И.О.</w:t>
            </w:r>
          </w:p>
          <w:p>
            <w:pPr>
              <w:pStyle w:val="Normal"/>
              <w:widowControl w:val="false"/>
              <w:spacing w:lineRule="exact" w:line="274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12pt"/>
                <w:rFonts w:eastAsia="Tahoma"/>
                <w:sz w:val="28"/>
                <w:szCs w:val="28"/>
              </w:rPr>
              <w:t>руководителя</w:t>
            </w:r>
          </w:p>
          <w:p>
            <w:pPr>
              <w:pStyle w:val="Normal"/>
              <w:widowControl w:val="false"/>
              <w:spacing w:lineRule="exact" w:line="274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12pt"/>
                <w:rFonts w:eastAsia="Tahoma"/>
                <w:sz w:val="28"/>
                <w:szCs w:val="28"/>
              </w:rPr>
              <w:t>музея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exact" w:line="274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12pt"/>
                <w:rFonts w:eastAsia="Tahoma"/>
                <w:sz w:val="28"/>
                <w:szCs w:val="28"/>
              </w:rPr>
              <w:t>Первичная</w:t>
            </w:r>
          </w:p>
          <w:p>
            <w:pPr>
              <w:pStyle w:val="Normal"/>
              <w:widowControl w:val="false"/>
              <w:spacing w:lineRule="exact" w:line="274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12pt"/>
                <w:rFonts w:eastAsia="Tahoma"/>
                <w:sz w:val="28"/>
                <w:szCs w:val="28"/>
              </w:rPr>
              <w:t>регистрация</w:t>
            </w:r>
          </w:p>
          <w:p>
            <w:pPr>
              <w:pStyle w:val="Normal"/>
              <w:widowControl w:val="false"/>
              <w:spacing w:lineRule="exact" w:line="274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12pt"/>
                <w:rFonts w:eastAsia="Tahoma"/>
                <w:sz w:val="28"/>
                <w:szCs w:val="28"/>
              </w:rPr>
              <w:t>(повторная)</w:t>
            </w:r>
          </w:p>
        </w:tc>
      </w:tr>
      <w:tr>
        <w:trPr>
          <w:trHeight w:val="768" w:hRule="atLeast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Начальник управления образования ________________  /_______________/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Председатель муниципальной комиссии _____________ /______________/</w:t>
      </w:r>
    </w:p>
    <w:p>
      <w:pPr>
        <w:pStyle w:val="Normal"/>
        <w:rPr>
          <w:rFonts w:ascii="Times New Roman" w:hAnsi="Times New Roman" w:cs="Times New Roman"/>
        </w:rPr>
      </w:pPr>
      <w:r>
        <w:rPr/>
      </w:r>
    </w:p>
    <w:sectPr>
      <w:headerReference w:type="default" r:id="rId2"/>
      <w:type w:val="nextPage"/>
      <w:pgSz w:orient="landscape" w:w="16838" w:h="11906"/>
      <w:pgMar w:left="1134" w:right="1134" w:gutter="0" w:header="709" w:top="993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3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Body Text Indent 2" w:uiPriority="0"/>
    <w:lsdException w:name="Body Text Inden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1b88"/>
    <w:pPr>
      <w:widowControl/>
      <w:bidi w:val="0"/>
      <w:spacing w:lineRule="auto" w:line="240" w:before="0" w:after="0"/>
      <w:jc w:val="both"/>
    </w:pPr>
    <w:rPr>
      <w:rFonts w:ascii="Calibri" w:hAnsi="Calibri" w:eastAsia="Times New Roman" w:cs="Calibri" w:asciiTheme="minorHAnsi" w:hAnsiTheme="minorHAnsi"/>
      <w:color w:val="auto"/>
      <w:kern w:val="0"/>
      <w:sz w:val="28"/>
      <w:szCs w:val="28"/>
      <w:lang w:eastAsia="ru-RU" w:val="ru-RU" w:bidi="ar-SA"/>
    </w:rPr>
  </w:style>
  <w:style w:type="paragraph" w:styleId="1">
    <w:name w:val="Heading 1"/>
    <w:basedOn w:val="Normal"/>
    <w:link w:val="11"/>
    <w:qFormat/>
    <w:rsid w:val="0079042a"/>
    <w:pPr>
      <w:spacing w:beforeAutospacing="1" w:afterAutospacing="1"/>
      <w:jc w:val="left"/>
      <w:outlineLvl w:val="0"/>
    </w:pPr>
    <w:rPr>
      <w:rFonts w:ascii="Times New Roman" w:hAnsi="Times New Roman" w:cs="Times New Roman"/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(2)_"/>
    <w:link w:val="22"/>
    <w:qFormat/>
    <w:rsid w:val="00631b88"/>
    <w:rPr>
      <w:rFonts w:ascii="Times New Roman" w:hAnsi="Times New Roman" w:eastAsia="Times New Roman" w:cs="Times New Roman"/>
      <w:sz w:val="28"/>
      <w:szCs w:val="28"/>
      <w:shd w:fill="FFFFFF" w:val="clear"/>
    </w:rPr>
  </w:style>
  <w:style w:type="character" w:styleId="Style13" w:customStyle="1">
    <w:name w:val="Без интервала Знак"/>
    <w:link w:val="NoSpacing"/>
    <w:uiPriority w:val="1"/>
    <w:qFormat/>
    <w:rsid w:val="00631b88"/>
    <w:rPr/>
  </w:style>
  <w:style w:type="character" w:styleId="9" w:customStyle="1">
    <w:name w:val="Основной текст (9)_"/>
    <w:link w:val="91"/>
    <w:qFormat/>
    <w:rsid w:val="003b6604"/>
    <w:rPr>
      <w:rFonts w:ascii="Times New Roman" w:hAnsi="Times New Roman" w:eastAsia="Times New Roman" w:cs="Times New Roman"/>
      <w:sz w:val="26"/>
      <w:szCs w:val="26"/>
      <w:shd w:fill="FFFFFF" w:val="clear"/>
    </w:rPr>
  </w:style>
  <w:style w:type="character" w:styleId="2115pt" w:customStyle="1">
    <w:name w:val="Основной текст (2) + 11;5 pt;Полужирный"/>
    <w:qFormat/>
    <w:rsid w:val="00da2b40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3"/>
      <w:szCs w:val="23"/>
      <w:u w:val="none"/>
      <w:lang w:val="ru-RU" w:eastAsia="ru-RU" w:bidi="ru-RU"/>
    </w:rPr>
  </w:style>
  <w:style w:type="character" w:styleId="212pt" w:customStyle="1">
    <w:name w:val="Основной текст (2) + 12 pt"/>
    <w:qFormat/>
    <w:rsid w:val="00da2b40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styleId="11" w:customStyle="1">
    <w:name w:val="Заголовок 1 Знак"/>
    <w:basedOn w:val="DefaultParagraphFont"/>
    <w:qFormat/>
    <w:rsid w:val="0079042a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4" w:customStyle="1">
    <w:name w:val="Основной текст с отступом Знак"/>
    <w:basedOn w:val="DefaultParagraphFont"/>
    <w:semiHidden/>
    <w:qFormat/>
    <w:rsid w:val="0079042a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21" w:customStyle="1">
    <w:name w:val="Основной текст с отступом 2 Знак"/>
    <w:basedOn w:val="DefaultParagraphFont"/>
    <w:link w:val="BodyTextIndent2"/>
    <w:semiHidden/>
    <w:qFormat/>
    <w:rsid w:val="0079042a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3" w:customStyle="1">
    <w:name w:val="Основной текст с отступом 3 Знак"/>
    <w:basedOn w:val="DefaultParagraphFont"/>
    <w:link w:val="BodyTextIndent3"/>
    <w:semiHidden/>
    <w:qFormat/>
    <w:rsid w:val="0079042a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212pt2pt" w:customStyle="1">
    <w:name w:val="Основной текст (2) + 12 pt;Интервал 2 pt"/>
    <w:qFormat/>
    <w:rsid w:val="00272a47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40"/>
      <w:w w:val="100"/>
      <w:sz w:val="24"/>
      <w:szCs w:val="24"/>
      <w:u w:val="none"/>
      <w:lang w:val="ru-RU" w:eastAsia="ru-RU" w:bidi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272a47"/>
    <w:rPr>
      <w:rFonts w:ascii="Tahoma" w:hAnsi="Tahoma" w:eastAsia="Tahoma" w:cs="Tahoma"/>
      <w:color w:val="000000"/>
      <w:sz w:val="24"/>
      <w:szCs w:val="24"/>
      <w:lang w:eastAsia="ru-RU" w:bidi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ohit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  <w:lang w:val="zxx" w:eastAsia="zxx" w:bidi="zxx"/>
    </w:rPr>
  </w:style>
  <w:style w:type="paragraph" w:styleId="NoSpacing">
    <w:name w:val="No Spacing"/>
    <w:link w:val="Style13"/>
    <w:uiPriority w:val="1"/>
    <w:qFormat/>
    <w:rsid w:val="00631b88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22" w:customStyle="1">
    <w:name w:val="Основной текст (2)"/>
    <w:basedOn w:val="Normal"/>
    <w:link w:val="2"/>
    <w:qFormat/>
    <w:rsid w:val="00631b88"/>
    <w:pPr>
      <w:widowControl w:val="false"/>
      <w:shd w:val="clear" w:color="auto" w:fill="FFFFFF"/>
      <w:spacing w:lineRule="exact" w:line="346"/>
      <w:ind w:hanging="340"/>
      <w:jc w:val="center"/>
    </w:pPr>
    <w:rPr>
      <w:rFonts w:ascii="Times New Roman" w:hAnsi="Times New Roman" w:cs="Times New Roman"/>
      <w:lang w:eastAsia="en-US"/>
    </w:rPr>
  </w:style>
  <w:style w:type="paragraph" w:styleId="91" w:customStyle="1">
    <w:name w:val="Основной текст (9)"/>
    <w:basedOn w:val="Normal"/>
    <w:link w:val="9"/>
    <w:qFormat/>
    <w:rsid w:val="003b6604"/>
    <w:pPr>
      <w:widowControl w:val="false"/>
      <w:shd w:val="clear" w:color="auto" w:fill="FFFFFF"/>
      <w:spacing w:lineRule="exact" w:line="451"/>
      <w:ind w:hanging="28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paragraph" w:styleId="Style21">
    <w:name w:val="Body Text Indent"/>
    <w:basedOn w:val="Normal"/>
    <w:link w:val="Style14"/>
    <w:semiHidden/>
    <w:rsid w:val="0079042a"/>
    <w:pPr>
      <w:suppressAutoHyphens w:val="true"/>
      <w:ind w:right="45" w:firstLine="550"/>
    </w:pPr>
    <w:rPr>
      <w:rFonts w:ascii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21"/>
    <w:semiHidden/>
    <w:qFormat/>
    <w:rsid w:val="0079042a"/>
    <w:pPr>
      <w:suppressAutoHyphens w:val="true"/>
      <w:ind w:firstLine="550"/>
    </w:pPr>
    <w:rPr>
      <w:rFonts w:ascii="Times New Roman" w:hAnsi="Times New Roman" w:cs="Times New Roman"/>
      <w:sz w:val="24"/>
      <w:szCs w:val="20"/>
    </w:rPr>
  </w:style>
  <w:style w:type="paragraph" w:styleId="BodyTextIndent3">
    <w:name w:val="Body Text Indent 3"/>
    <w:basedOn w:val="Normal"/>
    <w:link w:val="3"/>
    <w:semiHidden/>
    <w:qFormat/>
    <w:rsid w:val="0079042a"/>
    <w:pPr>
      <w:suppressAutoHyphens w:val="true"/>
      <w:spacing w:before="222" w:after="222"/>
      <w:ind w:firstLine="567"/>
      <w:jc w:val="left"/>
    </w:pPr>
    <w:rPr>
      <w:rFonts w:ascii="Times New Roman" w:hAnsi="Times New Roman" w:cs="Times New Roman"/>
      <w:sz w:val="24"/>
      <w:szCs w:val="20"/>
    </w:rPr>
  </w:style>
  <w:style w:type="paragraph" w:styleId="ListParagraph1" w:customStyle="1">
    <w:name w:val="List Paragraph1"/>
    <w:basedOn w:val="Normal"/>
    <w:qFormat/>
    <w:rsid w:val="0079042a"/>
    <w:pPr>
      <w:spacing w:lineRule="auto" w:line="276" w:before="0" w:after="200"/>
      <w:ind w:left="720" w:hanging="0"/>
      <w:contextualSpacing/>
      <w:jc w:val="left"/>
    </w:pPr>
    <w:rPr>
      <w:rFonts w:eastAsia="Calibri" w:cs="Times New Roman"/>
      <w:sz w:val="22"/>
      <w:szCs w:val="22"/>
      <w:lang w:eastAsia="en-US"/>
    </w:rPr>
  </w:style>
  <w:style w:type="paragraph" w:styleId="12" w:customStyle="1">
    <w:name w:val="Без интервала1"/>
    <w:qFormat/>
    <w:rsid w:val="0079042a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5"/>
    <w:uiPriority w:val="99"/>
    <w:unhideWhenUsed/>
    <w:rsid w:val="00272a47"/>
    <w:pPr>
      <w:widowControl w:val="false"/>
      <w:tabs>
        <w:tab w:val="clear" w:pos="708"/>
        <w:tab w:val="center" w:pos="4677" w:leader="none"/>
        <w:tab w:val="right" w:pos="9355" w:leader="none"/>
      </w:tabs>
      <w:jc w:val="left"/>
    </w:pPr>
    <w:rPr>
      <w:rFonts w:ascii="Tahoma" w:hAnsi="Tahoma" w:eastAsia="Tahoma" w:cs="Tahoma"/>
      <w:color w:val="000000"/>
      <w:sz w:val="24"/>
      <w:szCs w:val="24"/>
      <w:lang w:bidi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b660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Application>LibreOffice/7.3.5.2$Linux_X86_64 LibreOffice_project/30$Build-2</Application>
  <AppVersion>15.0000</AppVersion>
  <Pages>23</Pages>
  <Words>2764</Words>
  <Characters>22650</Characters>
  <CharactersWithSpaces>25710</CharactersWithSpaces>
  <Paragraphs>340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2019-10-29T06:57:00Z</dcterms:created>
  <dc:creator>User</dc:creator>
  <dc:description/>
  <dc:language>ru-RU</dc:language>
  <cp:lastModifiedBy>User</cp:lastModifiedBy>
  <dcterms:modified xsi:type="dcterms:W3CDTF">2019-10-29T12:14:00Z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